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9" w:rsidRDefault="001079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ПЕРШІ МІСЦЕВІ ВИБОРИ</w:t>
      </w:r>
    </w:p>
    <w:p w:rsidR="00A10BC9" w:rsidRDefault="001079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 ЖОВТНЯ 2020 РОКУ</w:t>
      </w:r>
    </w:p>
    <w:p w:rsidR="00A10BC9" w:rsidRDefault="00A10BC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BC9" w:rsidRDefault="0010795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РЕШЕТИЛІВСЬКА МІСЬКА ТЕРИТОРІАЛЬНА ВИБОРЧА КОМІСІЯ</w:t>
      </w:r>
    </w:p>
    <w:p w:rsidR="00A10BC9" w:rsidRDefault="00A10BC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0BC9" w:rsidRDefault="00A10BC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0BC9" w:rsidRDefault="001079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ПОСТАНОВА</w:t>
      </w:r>
    </w:p>
    <w:p w:rsidR="00A10BC9" w:rsidRDefault="0010795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Решетилівка</w:t>
      </w:r>
    </w:p>
    <w:p w:rsidR="00A10BC9" w:rsidRDefault="00A10BC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0BC9" w:rsidRDefault="0010795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год. 00 хв.</w:t>
      </w:r>
    </w:p>
    <w:p w:rsidR="00A10BC9" w:rsidRDefault="0010795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листопада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</w:t>
      </w:r>
    </w:p>
    <w:p w:rsidR="00A10BC9" w:rsidRDefault="00A10BC9">
      <w:pPr>
        <w:pStyle w:val="Standard"/>
        <w:rPr>
          <w:rFonts w:ascii="Times New Roman" w:hAnsi="Times New Roman"/>
          <w:sz w:val="28"/>
          <w:szCs w:val="28"/>
        </w:rPr>
      </w:pPr>
    </w:p>
    <w:p w:rsidR="00A10BC9" w:rsidRDefault="00A10BC9">
      <w:pPr>
        <w:pStyle w:val="Standard"/>
        <w:rPr>
          <w:rFonts w:ascii="Times New Roman" w:hAnsi="Times New Roman"/>
          <w:sz w:val="28"/>
          <w:szCs w:val="28"/>
        </w:rPr>
      </w:pPr>
    </w:p>
    <w:p w:rsidR="00A10BC9" w:rsidRDefault="001079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,,Про </w:t>
      </w:r>
      <w:r>
        <w:rPr>
          <w:rFonts w:ascii="Times New Roman" w:hAnsi="Times New Roman"/>
          <w:b/>
          <w:bCs/>
          <w:sz w:val="28"/>
          <w:szCs w:val="28"/>
        </w:rPr>
        <w:t>реєстрацію депутатів Решетилівської міської ради”</w:t>
      </w:r>
    </w:p>
    <w:p w:rsidR="00A10BC9" w:rsidRDefault="00A10BC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BC9" w:rsidRDefault="0010795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Відповідно до частини 1, 3 статті 283 Виборчого Кодексу України, постанови Центральної виборчої комісії від 28 жовтня 2020 року № 433, враховуючи рішення Решетилівської міської ради від 14.10.2022 року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0C">
        <w:rPr>
          <w:rFonts w:ascii="Times New Roman" w:hAnsi="Times New Roman"/>
          <w:sz w:val="28"/>
          <w:szCs w:val="28"/>
        </w:rPr>
        <w:t>1151</w:t>
      </w:r>
      <w:r>
        <w:rPr>
          <w:rFonts w:ascii="Times New Roman" w:hAnsi="Times New Roman"/>
          <w:sz w:val="28"/>
          <w:szCs w:val="28"/>
        </w:rPr>
        <w:t>-26-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0550C">
        <w:rPr>
          <w:rFonts w:ascii="Times New Roman" w:hAnsi="Times New Roman"/>
          <w:sz w:val="28"/>
          <w:szCs w:val="28"/>
        </w:rPr>
        <w:t xml:space="preserve"> ,,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дострокове припинення повноважень депутата Решетилівської міської 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скликання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Скриль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С.В.”, на підставі протоколів Решетилівської міської територіальної виборчої комісії ,,Про результати виборів депутатів Решетилівської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ради”, Решетилівська міська територіальна виборча комісія</w:t>
      </w:r>
    </w:p>
    <w:p w:rsidR="00A10BC9" w:rsidRDefault="00A10BC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10BC9" w:rsidRDefault="00107953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ПОСТАНОВЛЯЄ:</w:t>
      </w:r>
    </w:p>
    <w:p w:rsidR="00A10BC9" w:rsidRDefault="00A10BC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0BC9" w:rsidRDefault="0010795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Зареєструвати депутатом Решетилівської міської 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9055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скликання:</w:t>
      </w:r>
    </w:p>
    <w:p w:rsidR="00A10BC9" w:rsidRDefault="0010795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Трудненка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Костянтина Вікторовича, обраного від Полтавської обласної організації політичної партії ,,За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майбутнє” по єдиному виборчому списку.</w:t>
      </w:r>
    </w:p>
    <w:p w:rsidR="00A10BC9" w:rsidRDefault="0010795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Дану постанову оприлюднити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сайті Решетилівської міської ради.</w:t>
      </w:r>
    </w:p>
    <w:p w:rsidR="00A10BC9" w:rsidRDefault="00A10BC9">
      <w:pPr>
        <w:pStyle w:val="Standard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0BC9" w:rsidRDefault="00A10BC9">
      <w:pPr>
        <w:pStyle w:val="Standard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0BC9" w:rsidRDefault="00A10BC9">
      <w:pPr>
        <w:pStyle w:val="Standard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0BC9" w:rsidRDefault="00A10BC9">
      <w:pPr>
        <w:pStyle w:val="Standard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0BC9" w:rsidRDefault="00107953">
      <w:pPr>
        <w:pStyle w:val="Standard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Голова Решетилівської міської</w:t>
      </w:r>
    </w:p>
    <w:p w:rsidR="00A10BC9" w:rsidRDefault="00107953">
      <w:pPr>
        <w:pStyle w:val="Standard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територіальної виборчої комісії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П’ятаха</w:t>
      </w:r>
      <w:proofErr w:type="spellEnd"/>
    </w:p>
    <w:sectPr w:rsidR="00A10BC9">
      <w:pgSz w:w="11906" w:h="16838"/>
      <w:pgMar w:top="567" w:right="68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53" w:rsidRDefault="00107953">
      <w:pPr>
        <w:rPr>
          <w:rFonts w:hint="eastAsia"/>
        </w:rPr>
      </w:pPr>
      <w:r>
        <w:separator/>
      </w:r>
    </w:p>
  </w:endnote>
  <w:endnote w:type="continuationSeparator" w:id="0">
    <w:p w:rsidR="00107953" w:rsidRDefault="001079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53" w:rsidRDefault="001079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7953" w:rsidRDefault="001079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BC9"/>
    <w:rsid w:val="00107953"/>
    <w:rsid w:val="0090550C"/>
    <w:rsid w:val="00A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uppressAutoHyphens w:val="0"/>
      <w:spacing w:before="280" w:after="280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uppressAutoHyphens w:val="0"/>
      <w:spacing w:before="280" w:after="280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2022-11-09T14:53:00Z</cp:lastPrinted>
  <dcterms:created xsi:type="dcterms:W3CDTF">2022-11-09T14:31:00Z</dcterms:created>
  <dcterms:modified xsi:type="dcterms:W3CDTF">2022-11-11T11:31:00Z</dcterms:modified>
</cp:coreProperties>
</file>