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791D6940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UA-2023-05-04-012277-a</w:t>
      </w: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4B3EA8CF" w:rsidR="006F6CBB" w:rsidRPr="00621F5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56BC2">
        <w:rPr>
          <w:rFonts w:ascii="Times New Roman" w:eastAsia="SimSun" w:hAnsi="Times New Roman" w:cs="Times New Roman"/>
          <w:sz w:val="24"/>
          <w:szCs w:val="24"/>
        </w:rPr>
        <w:t>проведення п</w:t>
      </w:r>
      <w:bookmarkStart w:id="1" w:name="_GoBack"/>
      <w:bookmarkEnd w:id="1"/>
      <w:r w:rsidR="00D56BC2">
        <w:rPr>
          <w:rFonts w:ascii="Times New Roman" w:eastAsia="SimSun" w:hAnsi="Times New Roman" w:cs="Times New Roman"/>
          <w:sz w:val="24"/>
          <w:szCs w:val="24"/>
        </w:rPr>
        <w:t xml:space="preserve">оточного ремонту дорожнього покриття вулиці </w:t>
      </w:r>
      <w:proofErr w:type="spellStart"/>
      <w:r w:rsidR="00D56BC2">
        <w:rPr>
          <w:rFonts w:ascii="Times New Roman" w:eastAsia="SimSun" w:hAnsi="Times New Roman" w:cs="Times New Roman"/>
          <w:sz w:val="24"/>
          <w:szCs w:val="24"/>
        </w:rPr>
        <w:t>Гарячківська</w:t>
      </w:r>
      <w:proofErr w:type="spellEnd"/>
      <w:r w:rsidR="00D56BC2">
        <w:rPr>
          <w:rFonts w:ascii="Times New Roman" w:eastAsia="SimSun" w:hAnsi="Times New Roman" w:cs="Times New Roman"/>
          <w:sz w:val="24"/>
          <w:szCs w:val="24"/>
        </w:rPr>
        <w:t xml:space="preserve"> у м. </w:t>
      </w:r>
      <w:proofErr w:type="spellStart"/>
      <w:r w:rsidR="00D56BC2">
        <w:rPr>
          <w:rFonts w:ascii="Times New Roman" w:eastAsia="SimSun" w:hAnsi="Times New Roman" w:cs="Times New Roman"/>
          <w:sz w:val="24"/>
          <w:szCs w:val="24"/>
        </w:rPr>
        <w:t>Решетилівка</w:t>
      </w:r>
      <w:proofErr w:type="spellEnd"/>
      <w:r w:rsidR="00D56BC2">
        <w:rPr>
          <w:rFonts w:ascii="Times New Roman" w:eastAsia="SimSun" w:hAnsi="Times New Roman" w:cs="Times New Roman"/>
          <w:sz w:val="24"/>
          <w:szCs w:val="24"/>
        </w:rPr>
        <w:t>, Полтавського району, Полтавської області для забезпечення безпечного руху транспорту.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0D90F709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D56BC2">
        <w:rPr>
          <w:rFonts w:ascii="Times New Roman" w:hAnsi="Times New Roman" w:cs="Times New Roman"/>
          <w:sz w:val="24"/>
          <w:szCs w:val="24"/>
        </w:rPr>
        <w:t>поточний ремонт дорожнього покриття проводиться з метою усунення ям та інших вад для забезпечення вільного та безпечного руху транспорту.</w:t>
      </w:r>
    </w:p>
    <w:p w14:paraId="5B2634BC" w14:textId="1AC932CC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UA-2023-05-04-012277-a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6C07AD7B" w:rsidR="00621F57" w:rsidRPr="00D56BC2" w:rsidRDefault="003F46FE" w:rsidP="00621F57">
      <w:pPr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 w:rsidRPr="00621F5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Поточний ремонт дорожнього покриття дороги комунальної власності по вулиці </w:t>
      </w:r>
      <w:proofErr w:type="spellStart"/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Гарячківська</w:t>
      </w:r>
      <w:proofErr w:type="spellEnd"/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м. </w:t>
      </w:r>
      <w:proofErr w:type="spellStart"/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Полтавського району, Полтавської області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16B5CF1B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1 208 900 грн (Один мільйон двісті вісім тисяч  дев'ятсот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2D6EE26B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56BC2">
        <w:rPr>
          <w:rFonts w:ascii="Times New Roman" w:hAnsi="Times New Roman"/>
        </w:rPr>
        <w:t xml:space="preserve"> </w:t>
      </w:r>
    </w:p>
    <w:tbl>
      <w:tblPr>
        <w:tblW w:w="89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5514"/>
        <w:gridCol w:w="1451"/>
        <w:gridCol w:w="1451"/>
      </w:tblGrid>
      <w:tr w:rsidR="00D56BC2" w:rsidRPr="009F2B25" w14:paraId="08999CFC" w14:textId="77777777" w:rsidTr="00494895">
        <w:trPr>
          <w:jc w:val="center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DFC908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61303542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Ч.ч</w:t>
            </w:r>
            <w:proofErr w:type="spellEnd"/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54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7820C3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488D8F03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B44C70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14E5698A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E888F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</w:tr>
      <w:tr w:rsidR="00D56BC2" w:rsidRPr="009F2B25" w14:paraId="79C4717E" w14:textId="77777777" w:rsidTr="0049489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2A85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3E1EC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ED7A7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EEFE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D56BC2" w:rsidRPr="009F2B25" w14:paraId="760838A7" w14:textId="77777777" w:rsidTr="0049489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42EC35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C636E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Холодне фрезерування асфальтобетонного покриття із</w:t>
            </w:r>
          </w:p>
          <w:p w14:paraId="332F32F4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застосуванням фрези, за глибини фрезерування 5 см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28126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65B9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1261,9</w:t>
            </w:r>
          </w:p>
        </w:tc>
      </w:tr>
      <w:tr w:rsidR="00D56BC2" w:rsidRPr="009F2B25" w14:paraId="4D1704AD" w14:textId="77777777" w:rsidTr="0049489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7265B1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3F711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асфальту, шлакобетону тощо</w:t>
            </w:r>
          </w:p>
          <w:p w14:paraId="4A1A10C1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самоскидами на </w:t>
            </w:r>
            <w:proofErr w:type="spellStart"/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5 км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1A430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ABE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44,167</w:t>
            </w:r>
          </w:p>
        </w:tc>
      </w:tr>
      <w:tr w:rsidR="00D56BC2" w:rsidRPr="009F2B25" w14:paraId="0D568078" w14:textId="77777777" w:rsidTr="0049489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1B4FE5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4BF03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Обрубування країв основи та покриття відбійним</w:t>
            </w:r>
          </w:p>
          <w:p w14:paraId="25B0A01F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молотком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B8A6D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DCF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79,4</w:t>
            </w:r>
          </w:p>
        </w:tc>
      </w:tr>
      <w:tr w:rsidR="00D56BC2" w:rsidRPr="009F2B25" w14:paraId="1DC6D1C4" w14:textId="77777777" w:rsidTr="0049489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8B2F25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C7715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Підгрунтовка</w:t>
            </w:r>
            <w:proofErr w:type="spellEnd"/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асфальтобетонного покриття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135E7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728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1261,9</w:t>
            </w:r>
          </w:p>
        </w:tc>
      </w:tr>
      <w:tr w:rsidR="00D56BC2" w:rsidRPr="009F2B25" w14:paraId="37C91702" w14:textId="77777777" w:rsidTr="0049489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6A0393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80128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вирівнювального</w:t>
            </w:r>
            <w:proofErr w:type="spellEnd"/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шару з</w:t>
            </w:r>
          </w:p>
          <w:p w14:paraId="20F144F5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асфальтобетонної суміші із застосуванням</w:t>
            </w:r>
          </w:p>
          <w:p w14:paraId="62EF3448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укладальників асфальтобетону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5A0BA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A8A2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106,32</w:t>
            </w:r>
          </w:p>
        </w:tc>
      </w:tr>
      <w:tr w:rsidR="00D56BC2" w:rsidRPr="009F2B25" w14:paraId="000BB914" w14:textId="77777777" w:rsidTr="0049489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847E7F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58EA6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вирівнювального</w:t>
            </w:r>
            <w:proofErr w:type="spellEnd"/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шару з</w:t>
            </w:r>
          </w:p>
          <w:p w14:paraId="606E5F34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асфальтобетонної суміші без застосування</w:t>
            </w:r>
          </w:p>
          <w:p w14:paraId="0547331F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укладальників асфальтобетону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0EEF3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AD14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45,56</w:t>
            </w:r>
          </w:p>
        </w:tc>
      </w:tr>
      <w:tr w:rsidR="00D56BC2" w:rsidRPr="009F2B25" w14:paraId="55B35DD4" w14:textId="77777777" w:rsidTr="0049489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C7DB74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7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ACAE7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Ямковий ремонт асфальтобетонного покриття доріг</w:t>
            </w:r>
          </w:p>
          <w:p w14:paraId="3C86FE9F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одношарового товщиною 50 мм, площею ремонту до 5</w:t>
            </w:r>
          </w:p>
          <w:p w14:paraId="21E2F999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8E2246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A0B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D56BC2" w:rsidRPr="009F2B25" w14:paraId="2970337E" w14:textId="77777777" w:rsidTr="0049489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2372F1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D7B17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Ямковий ремонт асфальтобетонного покриття доріг</w:t>
            </w:r>
          </w:p>
          <w:p w14:paraId="1E67FEA5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одношарового товщиною 50 мм, площею ремонту понад</w:t>
            </w:r>
          </w:p>
          <w:p w14:paraId="16A0B8E4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м2 до 25 м2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1B81A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9CE8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23,1</w:t>
            </w:r>
          </w:p>
        </w:tc>
      </w:tr>
      <w:tr w:rsidR="00D56BC2" w:rsidRPr="009F2B25" w14:paraId="082E69F6" w14:textId="77777777" w:rsidTr="0049489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743FFD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7B73C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D48F9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993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1,804</w:t>
            </w:r>
          </w:p>
        </w:tc>
      </w:tr>
      <w:tr w:rsidR="00D56BC2" w:rsidRPr="009F2B25" w14:paraId="2A591980" w14:textId="77777777" w:rsidTr="0049489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A3C6A0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7D42B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 будівельного сміття самоскидами на</w:t>
            </w:r>
          </w:p>
          <w:p w14:paraId="04637321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 км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475FA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27B" w14:textId="77777777" w:rsidR="00D56BC2" w:rsidRPr="009F2B25" w:rsidRDefault="00D56BC2" w:rsidP="004948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1,804</w:t>
            </w:r>
          </w:p>
        </w:tc>
      </w:tr>
    </w:tbl>
    <w:p w14:paraId="11F0E722" w14:textId="77777777" w:rsidR="00D56BC2" w:rsidRPr="00C30744" w:rsidRDefault="00D56BC2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168CC" w14:textId="77777777" w:rsidR="005B5B52" w:rsidRDefault="005B5B52">
      <w:pPr>
        <w:spacing w:after="0" w:line="240" w:lineRule="auto"/>
      </w:pPr>
      <w:r>
        <w:separator/>
      </w:r>
    </w:p>
  </w:endnote>
  <w:endnote w:type="continuationSeparator" w:id="0">
    <w:p w14:paraId="2C3AA916" w14:textId="77777777" w:rsidR="005B5B52" w:rsidRDefault="005B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5B5B52">
    <w:pPr>
      <w:pStyle w:val="aa"/>
    </w:pPr>
  </w:p>
  <w:p w14:paraId="07AA2B03" w14:textId="77777777" w:rsidR="00181027" w:rsidRDefault="005B5B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164AE" w14:textId="77777777" w:rsidR="005B5B52" w:rsidRDefault="005B5B52">
      <w:pPr>
        <w:spacing w:after="0" w:line="240" w:lineRule="auto"/>
      </w:pPr>
      <w:r>
        <w:separator/>
      </w:r>
    </w:p>
  </w:footnote>
  <w:footnote w:type="continuationSeparator" w:id="0">
    <w:p w14:paraId="44D3200B" w14:textId="77777777" w:rsidR="005B5B52" w:rsidRDefault="005B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4AADC-962A-4E37-A595-3FAE3E4F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2023-05-09T05:52:00Z</cp:lastPrinted>
  <dcterms:created xsi:type="dcterms:W3CDTF">2023-05-09T05:53:00Z</dcterms:created>
  <dcterms:modified xsi:type="dcterms:W3CDTF">2023-05-09T05:53:00Z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