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7" w:rsidRPr="00327D3C" w:rsidRDefault="00B25477" w:rsidP="00327D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4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Звіт про базове відстеження рез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ультативності регуляторного акта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– 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проє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кту рішення Решетилівської міської ради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«</w:t>
      </w:r>
      <w:r w:rsidR="00704BA0" w:rsidRPr="00704BA0">
        <w:rPr>
          <w:rFonts w:ascii="Times New Roman" w:hAnsi="Times New Roman" w:cs="Times New Roman"/>
          <w:b/>
          <w:sz w:val="24"/>
          <w:szCs w:val="24"/>
        </w:rPr>
        <w:t>Про встановлення ставок та пільг із сплати земельного податку на 2020 рік на території Решетилівської міської об’єднаної територіальної громади</w:t>
      </w:r>
      <w:r w:rsidR="00011518" w:rsidRPr="0032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</w:t>
      </w:r>
      <w:r w:rsidR="00011518"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 та назва регуляторного акта</w:t>
      </w:r>
    </w:p>
    <w:p w:rsidR="00011518" w:rsidRPr="00543B24" w:rsidRDefault="00011518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Проєкт рішення Решетилівської міської ради «</w:t>
      </w:r>
      <w:r w:rsidR="00704BA0" w:rsidRPr="00704BA0">
        <w:rPr>
          <w:rFonts w:ascii="Times New Roman" w:hAnsi="Times New Roman" w:cs="Times New Roman"/>
          <w:sz w:val="24"/>
          <w:szCs w:val="24"/>
        </w:rPr>
        <w:t>Про встановлення ставок та пільг із сплати земельного податку на 2020 рік на території Решетилівської міської об’єднаної територіальної громади</w:t>
      </w:r>
      <w:r w:rsidRPr="00543B24">
        <w:rPr>
          <w:rFonts w:ascii="Times New Roman" w:hAnsi="Times New Roman" w:cs="Times New Roman"/>
          <w:sz w:val="24"/>
          <w:szCs w:val="24"/>
        </w:rPr>
        <w:t>».</w:t>
      </w:r>
    </w:p>
    <w:p w:rsidR="00B25477" w:rsidRPr="00B25477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704BA0" w:rsidRPr="00543B24" w:rsidRDefault="00704BA0" w:rsidP="00704B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Фінансовий в</w:t>
      </w:r>
      <w:r w:rsidRPr="00543B24">
        <w:rPr>
          <w:rFonts w:ascii="Times New Roman" w:hAnsi="Times New Roman"/>
          <w:sz w:val="24"/>
          <w:szCs w:val="24"/>
        </w:rPr>
        <w:t xml:space="preserve">ідділ виконавчого комітету Решетилівської міської ради.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704BA0" w:rsidRPr="00704BA0" w:rsidRDefault="00704BA0" w:rsidP="00704BA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BA0">
        <w:rPr>
          <w:rFonts w:ascii="Times New Roman" w:hAnsi="Times New Roman" w:cs="Times New Roman"/>
          <w:sz w:val="24"/>
          <w:szCs w:val="24"/>
        </w:rPr>
        <w:t>- створення єдиного механізму справляння плати за землю;</w:t>
      </w:r>
    </w:p>
    <w:p w:rsidR="00704BA0" w:rsidRPr="00704BA0" w:rsidRDefault="00704BA0" w:rsidP="00704BA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BA0">
        <w:rPr>
          <w:rFonts w:ascii="Times New Roman" w:hAnsi="Times New Roman" w:cs="Times New Roman"/>
          <w:sz w:val="24"/>
          <w:szCs w:val="24"/>
        </w:rPr>
        <w:t>- вдосконалення земельних відносин на основі встановлення ставок плати за землю та диференціації ставок в залежності від цільового призначення земельної ділянки ;</w:t>
      </w:r>
    </w:p>
    <w:p w:rsidR="00704BA0" w:rsidRPr="00704BA0" w:rsidRDefault="00704BA0" w:rsidP="00704BA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BA0">
        <w:rPr>
          <w:rFonts w:ascii="Times New Roman" w:hAnsi="Times New Roman" w:cs="Times New Roman"/>
          <w:sz w:val="24"/>
          <w:szCs w:val="24"/>
        </w:rPr>
        <w:t xml:space="preserve">- забезпечення більш повного обліку земель, їх власників і користувачів, раціонального та ефективного використання земельних ділянок; </w:t>
      </w:r>
    </w:p>
    <w:p w:rsidR="00704BA0" w:rsidRPr="00704BA0" w:rsidRDefault="00704BA0" w:rsidP="00704BA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BA0">
        <w:rPr>
          <w:rFonts w:ascii="Times New Roman" w:hAnsi="Times New Roman" w:cs="Times New Roman"/>
          <w:sz w:val="24"/>
          <w:szCs w:val="24"/>
        </w:rPr>
        <w:t xml:space="preserve">- збільшення надходжень до міського бюджету за рахунок перегляду ставок податку за землю та направлення додаткових коштів на соціальний розвиток міста. </w:t>
      </w:r>
    </w:p>
    <w:p w:rsidR="00B25477" w:rsidRPr="00B25477" w:rsidRDefault="00B25477" w:rsidP="00704B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704BA0" w:rsidRPr="00704BA0" w:rsidRDefault="00B25477" w:rsidP="00704BA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A0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704BA0" w:rsidRPr="00704BA0">
        <w:rPr>
          <w:rFonts w:ascii="Times New Roman" w:hAnsi="Times New Roman" w:cs="Times New Roman"/>
          <w:sz w:val="24"/>
          <w:szCs w:val="24"/>
        </w:rPr>
        <w:t>27.05.2019р. по 31.05.2019р.</w:t>
      </w:r>
    </w:p>
    <w:p w:rsidR="00B25477" w:rsidRPr="00B25477" w:rsidRDefault="00B25477" w:rsidP="00704B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відстеження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704BA0" w:rsidRPr="002D630A" w:rsidRDefault="00704BA0" w:rsidP="0070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63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Обробка і аналіз </w:t>
      </w:r>
      <w:r w:rsidRPr="002D630A">
        <w:rPr>
          <w:rFonts w:ascii="Times New Roman" w:hAnsi="Times New Roman" w:cs="Times New Roman"/>
          <w:sz w:val="24"/>
          <w:szCs w:val="24"/>
        </w:rPr>
        <w:t>надходжень єдиного податку до бюджету міської ОТГ.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704BA0" w:rsidRPr="00543B24" w:rsidRDefault="00704BA0" w:rsidP="00704B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 xml:space="preserve">Використовувались аналітичні дані </w:t>
      </w:r>
      <w:r>
        <w:rPr>
          <w:rFonts w:ascii="Times New Roman" w:hAnsi="Times New Roman" w:cs="Times New Roman"/>
          <w:sz w:val="24"/>
          <w:szCs w:val="24"/>
        </w:rPr>
        <w:t xml:space="preserve">фінансового </w:t>
      </w:r>
      <w:r w:rsidRPr="00543B24">
        <w:rPr>
          <w:rFonts w:ascii="Times New Roman" w:hAnsi="Times New Roman" w:cs="Times New Roman"/>
          <w:sz w:val="24"/>
          <w:szCs w:val="24"/>
        </w:rPr>
        <w:t>відділу виконавчого коміт</w:t>
      </w:r>
      <w:r>
        <w:rPr>
          <w:rFonts w:ascii="Times New Roman" w:hAnsi="Times New Roman" w:cs="Times New Roman"/>
          <w:sz w:val="24"/>
          <w:szCs w:val="24"/>
        </w:rPr>
        <w:t>ету Решетилівської міської ради</w:t>
      </w:r>
      <w:r w:rsidRPr="00543B24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543B24" w:rsidRPr="00704BA0" w:rsidRDefault="00704BA0" w:rsidP="00B25477">
      <w:pPr>
        <w:spacing w:before="100" w:beforeAutospacing="1" w:after="100" w:afterAutospacing="1" w:line="240" w:lineRule="auto"/>
        <w:rPr>
          <w:rStyle w:val="rvts0"/>
          <w:rFonts w:ascii="Times New Roman" w:hAnsi="Times New Roman" w:cs="Times New Roman"/>
          <w:sz w:val="24"/>
          <w:szCs w:val="24"/>
        </w:rPr>
      </w:pPr>
      <w:r w:rsidRPr="00704BA0">
        <w:rPr>
          <w:rFonts w:ascii="Times New Roman" w:hAnsi="Times New Roman" w:cs="Times New Roman"/>
          <w:sz w:val="24"/>
          <w:szCs w:val="24"/>
        </w:rPr>
        <w:t>Розмір надходжень до місцевого бюджету, пов’язаних з дією регуляторного акта</w:t>
      </w:r>
      <w:r w:rsidR="00543B24" w:rsidRPr="00704BA0">
        <w:rPr>
          <w:rStyle w:val="rvts0"/>
          <w:rFonts w:ascii="Times New Roman" w:hAnsi="Times New Roman" w:cs="Times New Roman"/>
          <w:sz w:val="24"/>
          <w:szCs w:val="24"/>
        </w:rPr>
        <w:t>;</w:t>
      </w:r>
    </w:p>
    <w:p w:rsidR="00543B24" w:rsidRPr="00704BA0" w:rsidRDefault="00704BA0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4BA0">
        <w:rPr>
          <w:rFonts w:ascii="Times New Roman" w:hAnsi="Times New Roman" w:cs="Times New Roman"/>
          <w:sz w:val="24"/>
          <w:szCs w:val="24"/>
        </w:rPr>
        <w:t>Кількість об’єктів – платників місцевих податків та зборів, на яких поширюється дія запропонованого акта</w:t>
      </w:r>
      <w:r w:rsidR="00543B24" w:rsidRPr="00704BA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04BA0" w:rsidRDefault="00704BA0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4BA0">
        <w:rPr>
          <w:rFonts w:ascii="Times New Roman" w:hAnsi="Times New Roman" w:cs="Times New Roman"/>
          <w:sz w:val="24"/>
          <w:szCs w:val="24"/>
        </w:rPr>
        <w:t>Рівень поінформованості платників місцевих податків та зборів</w:t>
      </w:r>
      <w:r w:rsidRPr="00C43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9. Оцінка результатів реалізації регуляторного акта та ступеня досягнення визначених цілей.</w:t>
      </w:r>
    </w:p>
    <w:p w:rsid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543B24" w:rsidRPr="00B25477" w:rsidRDefault="00543B24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О.А.</w:t>
      </w:r>
      <w:proofErr w:type="spellStart"/>
      <w:r w:rsidRPr="00543B24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142B7"/>
    <w:rsid w:val="00065A91"/>
    <w:rsid w:val="00327D3C"/>
    <w:rsid w:val="00350464"/>
    <w:rsid w:val="00361FEC"/>
    <w:rsid w:val="00543B24"/>
    <w:rsid w:val="005E6034"/>
    <w:rsid w:val="006B3DAA"/>
    <w:rsid w:val="00704BA0"/>
    <w:rsid w:val="009B543B"/>
    <w:rsid w:val="00B25477"/>
    <w:rsid w:val="00D83A08"/>
    <w:rsid w:val="00E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2020-01-17T14:01:00Z</dcterms:created>
  <dcterms:modified xsi:type="dcterms:W3CDTF">2020-02-03T08:34:00Z</dcterms:modified>
</cp:coreProperties>
</file>