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281978A8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964288" w:rsidRPr="009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UA-2023-11-17-014973-a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53C7C7B4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64288">
        <w:rPr>
          <w:rFonts w:ascii="Times New Roman" w:eastAsia="SimSun" w:hAnsi="Times New Roman" w:cs="Times New Roman"/>
          <w:sz w:val="24"/>
          <w:szCs w:val="24"/>
        </w:rPr>
        <w:t>актової зали ЦКД «Оберіг» кріслами для комфортного розташування людей під час проведення засідань, концертних заходів, дитячих виступів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E379B6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964288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Особливостями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2492AF3" w14:textId="77777777" w:rsidR="00964288" w:rsidRPr="00230E0B" w:rsidRDefault="00A16E24" w:rsidP="00964288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закупівля </w:t>
      </w:r>
      <w:r w:rsidR="009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проводиться </w:t>
      </w:r>
      <w:r w:rsidR="00964288">
        <w:rPr>
          <w:rFonts w:ascii="Times New Roman" w:eastAsia="SimSun" w:hAnsi="Times New Roman" w:cs="Times New Roman"/>
          <w:sz w:val="24"/>
          <w:szCs w:val="24"/>
        </w:rPr>
        <w:t>з метою забезпечення  актової зали ЦКД «Оберіг» кріслами для комфортного розташування людей під час проведення засідань, концертних заходів, дитячих виступів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13C3B22" w14:textId="58D16EE5" w:rsidR="00424D3D" w:rsidRDefault="003F46FE" w:rsidP="00424D3D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64288" w:rsidRPr="00964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UA-2023-11-17-014973-a</w:t>
      </w:r>
    </w:p>
    <w:p w14:paraId="43594458" w14:textId="2E0C71F5" w:rsidR="003F46FE" w:rsidRPr="00424D3D" w:rsidRDefault="003F46FE" w:rsidP="00424D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424D3D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964288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>Крісла для актової зали, за кодом ДК 021:2015:39110000-6 Сидіння, стільці та супутні вироби і частини до них (39111200-5 Театральні крісла)</w:t>
      </w:r>
    </w:p>
    <w:p w14:paraId="4D905BE9" w14:textId="4B59DC6D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964288">
        <w:rPr>
          <w:rFonts w:ascii="Times New Roman" w:eastAsia="SimSun" w:hAnsi="Times New Roman" w:cs="Times New Roman"/>
          <w:sz w:val="24"/>
          <w:szCs w:val="24"/>
        </w:rPr>
        <w:t>385000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</w:t>
      </w:r>
      <w:r w:rsidR="00964288">
        <w:rPr>
          <w:rFonts w:ascii="Times New Roman" w:eastAsia="SimSun" w:hAnsi="Times New Roman" w:cs="Times New Roman"/>
          <w:sz w:val="24"/>
          <w:szCs w:val="24"/>
        </w:rPr>
        <w:t xml:space="preserve"> (Триста вісімдесят п’ять тисяч </w:t>
      </w:r>
      <w:r w:rsidR="003238A9">
        <w:rPr>
          <w:rFonts w:ascii="Times New Roman" w:eastAsia="SimSun" w:hAnsi="Times New Roman" w:cs="Times New Roman"/>
          <w:sz w:val="24"/>
          <w:szCs w:val="24"/>
        </w:rPr>
        <w:t>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14:paraId="7C3D4571" w14:textId="77777777" w:rsidR="00424D3D" w:rsidRDefault="00424D3D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050AE18" w14:textId="77777777" w:rsidR="00964288" w:rsidRPr="004D7128" w:rsidRDefault="00424D3D" w:rsidP="009642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i/>
        </w:rPr>
        <w:t xml:space="preserve"> </w:t>
      </w:r>
      <w:r w:rsidR="00964288" w:rsidRPr="004D7128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>Крісла для актової зали</w:t>
      </w:r>
    </w:p>
    <w:p w14:paraId="1233BB38" w14:textId="77777777" w:rsidR="00964288" w:rsidRDefault="00964288" w:rsidP="009642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4D7128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>За кодом ДК 021:2015:39110000-6 Сидіння, стільці та супутні вироби і частини до них</w:t>
      </w:r>
      <w:r w:rsidRPr="004D7128">
        <w:rPr>
          <w:rFonts w:ascii="Times New Roman" w:hAnsi="Times New Roman"/>
          <w:color w:val="000000"/>
          <w:sz w:val="24"/>
          <w:szCs w:val="24"/>
        </w:rPr>
        <w:t> (39111200-5 Театральні крісла</w:t>
      </w:r>
      <w:r w:rsidRPr="004D7128">
        <w:rPr>
          <w:rFonts w:ascii="Times New Roman" w:hAnsi="Times New Roman"/>
          <w:sz w:val="24"/>
          <w:szCs w:val="24"/>
        </w:rPr>
        <w:t>)</w:t>
      </w:r>
      <w:r w:rsidRPr="004D7128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65A2076B" w14:textId="77777777" w:rsidR="00964288" w:rsidRDefault="00964288" w:rsidP="009642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140376EE" w14:textId="77777777" w:rsidR="00964288" w:rsidRPr="004D7128" w:rsidRDefault="00964288" w:rsidP="009642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63F640E1" w14:textId="77777777" w:rsidR="00964288" w:rsidRDefault="00964288" w:rsidP="00964288">
      <w:pPr>
        <w:ind w:firstLine="851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B5D2F0" wp14:editId="4D69EBAC">
            <wp:simplePos x="0" y="0"/>
            <wp:positionH relativeFrom="column">
              <wp:posOffset>3493770</wp:posOffset>
            </wp:positionH>
            <wp:positionV relativeFrom="paragraph">
              <wp:posOffset>2540</wp:posOffset>
            </wp:positionV>
            <wp:extent cx="1821815" cy="244094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1" t="21248" r="1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382FEF2" wp14:editId="037B857A">
            <wp:extent cx="299085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EF52" w14:textId="77777777" w:rsidR="00964288" w:rsidRPr="00F476D3" w:rsidRDefault="00964288" w:rsidP="00964288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14:paraId="72A11918" w14:textId="77777777" w:rsidR="00964288" w:rsidRPr="008B0B36" w:rsidRDefault="00964288" w:rsidP="00964288">
      <w:pPr>
        <w:pStyle w:val="Default"/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Учасник в складі пропозиції повинен надати документи (сертифікати), які підтверджують, що вироби відповідають українським стандартам якості</w:t>
      </w:r>
      <w:r w:rsidRPr="008B0B36">
        <w:rPr>
          <w:sz w:val="28"/>
          <w:szCs w:val="22"/>
        </w:rPr>
        <w:t xml:space="preserve">: </w:t>
      </w:r>
    </w:p>
    <w:p w14:paraId="294C94BF" w14:textId="77777777" w:rsidR="00964288" w:rsidRPr="008B0B36" w:rsidRDefault="00964288" w:rsidP="00964288">
      <w:pPr>
        <w:pStyle w:val="Default"/>
        <w:spacing w:after="15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• ДСТУ ISO 9001:2015 (ISO 9001:2015, IDT) – Сертифікат на систему управління якістю. </w:t>
      </w:r>
    </w:p>
    <w:p w14:paraId="79F333EE" w14:textId="77777777" w:rsidR="00964288" w:rsidRPr="008B0B36" w:rsidRDefault="00964288" w:rsidP="00964288">
      <w:pPr>
        <w:pStyle w:val="Default"/>
        <w:spacing w:after="15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• ДСТУ ISO 14001:2015 (ISO 14001:2015, IDT) – Сертифікат на систему екологічного управління. </w:t>
      </w:r>
    </w:p>
    <w:p w14:paraId="021C3BC8" w14:textId="77777777" w:rsidR="00964288" w:rsidRPr="008B0B36" w:rsidRDefault="00964288" w:rsidP="00964288">
      <w:pPr>
        <w:pStyle w:val="Default"/>
        <w:spacing w:after="15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• Технічні умови ТУ У 31.0-33410877-001:2018 зареєстровані в регіональному органі сертифікації та стандартизації та погоджені з ГУ ДСНС України – стандарт підприємства на продукцію, що виробляється. </w:t>
      </w:r>
    </w:p>
    <w:p w14:paraId="102E2720" w14:textId="77777777" w:rsidR="00964288" w:rsidRPr="008B0B36" w:rsidRDefault="00964288" w:rsidP="00964288">
      <w:pPr>
        <w:pStyle w:val="Default"/>
        <w:spacing w:after="15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• Висновок СЕС у відповідності з ТУ У 31.0-33410877-001:2018, що підтверджує відповідність продукції встановленим санітарним нормам. </w:t>
      </w:r>
    </w:p>
    <w:p w14:paraId="559FA455" w14:textId="77777777" w:rsidR="00964288" w:rsidRPr="008B0B36" w:rsidRDefault="00964288" w:rsidP="00964288">
      <w:pPr>
        <w:pStyle w:val="Default"/>
        <w:spacing w:after="15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• Протокол випробувань по визначенню групи горючості зразків тканини №58-ГТМ (14)-2018 </w:t>
      </w:r>
    </w:p>
    <w:p w14:paraId="68703A13" w14:textId="77777777" w:rsidR="00964288" w:rsidRPr="008B0B36" w:rsidRDefault="00964288" w:rsidP="00964288">
      <w:pPr>
        <w:pStyle w:val="Default"/>
        <w:spacing w:after="15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• Протокол випробувань крісел для глядацьких залів з визначення нормального коефіцієнта звукопоглинання. </w:t>
      </w:r>
    </w:p>
    <w:p w14:paraId="3470EC01" w14:textId="77777777" w:rsidR="00964288" w:rsidRPr="008B0B36" w:rsidRDefault="00964288" w:rsidP="00964288">
      <w:pPr>
        <w:pStyle w:val="Default"/>
        <w:spacing w:after="15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• Сертифікати відповідності ДСТУ ГОСТ 16371:2016, ДСТУ ГОСТ 19917:2016 підтверджують, що продукція відповідає встановленим вимогам відповідного стандарту, визначеного чинним законодавством України. </w:t>
      </w:r>
    </w:p>
    <w:p w14:paraId="6B1ABAED" w14:textId="77777777" w:rsidR="00964288" w:rsidRPr="008B0B36" w:rsidRDefault="00964288" w:rsidP="00964288">
      <w:pPr>
        <w:pStyle w:val="Default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• Висновок СЕС на меблі у відповідності з ДСТУ ГОСТ 16371:2016, ДСТУ ГОСТ 19917:2016 підтверджує відповідність продукції встановленим нормам та підтверджує безпечність продукції, </w:t>
      </w:r>
      <w:proofErr w:type="spellStart"/>
      <w:r w:rsidRPr="008B0B36">
        <w:rPr>
          <w:sz w:val="28"/>
          <w:szCs w:val="22"/>
        </w:rPr>
        <w:t>нетоксичність</w:t>
      </w:r>
      <w:proofErr w:type="spellEnd"/>
      <w:r w:rsidRPr="008B0B36">
        <w:rPr>
          <w:sz w:val="28"/>
          <w:szCs w:val="22"/>
        </w:rPr>
        <w:t xml:space="preserve"> сировини та матеріалів. </w:t>
      </w:r>
    </w:p>
    <w:p w14:paraId="7B820AC2" w14:textId="77777777" w:rsidR="00964288" w:rsidRPr="008B0B36" w:rsidRDefault="00964288" w:rsidP="00964288">
      <w:pPr>
        <w:pStyle w:val="Default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Та міжнародним стандартам якості: </w:t>
      </w:r>
    </w:p>
    <w:p w14:paraId="46E3ADA3" w14:textId="77777777" w:rsidR="00964288" w:rsidRPr="008B0B36" w:rsidRDefault="00964288" w:rsidP="00964288">
      <w:pPr>
        <w:pStyle w:val="Default"/>
        <w:spacing w:after="38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 Гігієнічний сертифікат на крісла для театрів, кінотеатрів та аудиторій HK/B/0143/ для країн Євросоюзу. </w:t>
      </w:r>
    </w:p>
    <w:p w14:paraId="2789151E" w14:textId="77777777" w:rsidR="00964288" w:rsidRPr="008B0B36" w:rsidRDefault="00964288" w:rsidP="00964288">
      <w:pPr>
        <w:pStyle w:val="Default"/>
        <w:spacing w:after="38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 Протокол випробування займистості театральних крісел PN-EN 1021-1: 2014; PN-EV 1021-2:2014 ; PN-B-02855:1988 для країн Євросоюзу. </w:t>
      </w:r>
    </w:p>
    <w:p w14:paraId="50FBDDA3" w14:textId="77777777" w:rsidR="00964288" w:rsidRPr="008B0B36" w:rsidRDefault="00964288" w:rsidP="00964288">
      <w:pPr>
        <w:pStyle w:val="Default"/>
        <w:ind w:firstLine="851"/>
        <w:jc w:val="both"/>
        <w:rPr>
          <w:sz w:val="28"/>
          <w:szCs w:val="22"/>
        </w:rPr>
      </w:pPr>
      <w:r w:rsidRPr="008B0B36">
        <w:rPr>
          <w:sz w:val="28"/>
          <w:szCs w:val="22"/>
        </w:rPr>
        <w:t xml:space="preserve"> Протокол випробування по визначенню стійкості та міцності конструкції крісел для театрів, концерт-холів та аудиторій EN 12727:2000 для країн Євросоюзу. </w:t>
      </w:r>
    </w:p>
    <w:p w14:paraId="6972A9D4" w14:textId="77777777" w:rsidR="00964288" w:rsidRDefault="00964288" w:rsidP="00964288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BC3AAA" wp14:editId="34235F14">
            <wp:extent cx="49815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A0E44" w14:textId="77777777" w:rsidR="00964288" w:rsidRDefault="00964288" w:rsidP="00964288">
      <w:pPr>
        <w:spacing w:line="360" w:lineRule="auto"/>
        <w:rPr>
          <w:sz w:val="28"/>
          <w:szCs w:val="28"/>
        </w:rPr>
      </w:pPr>
    </w:p>
    <w:p w14:paraId="380AC1B3" w14:textId="37DA4A84" w:rsidR="00964288" w:rsidRPr="00C86D35" w:rsidRDefault="00964288" w:rsidP="00964288">
      <w:pPr>
        <w:jc w:val="both"/>
        <w:rPr>
          <w:rFonts w:ascii="Times New Roman" w:hAnsi="Times New Roman"/>
          <w:sz w:val="24"/>
          <w:szCs w:val="24"/>
        </w:rPr>
      </w:pPr>
      <w:r w:rsidRPr="00C86D35">
        <w:rPr>
          <w:rFonts w:ascii="Times New Roman" w:hAnsi="Times New Roman"/>
          <w:sz w:val="24"/>
          <w:szCs w:val="24"/>
        </w:rPr>
        <w:t>Гарантійний термін – не менше 36 місяців з дати поставки товару та підписання накладної. Послуги з доставк</w:t>
      </w:r>
      <w:r>
        <w:rPr>
          <w:rFonts w:ascii="Times New Roman" w:hAnsi="Times New Roman"/>
          <w:sz w:val="24"/>
          <w:szCs w:val="24"/>
        </w:rPr>
        <w:t xml:space="preserve">и та монтажу окремо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Замовником не сплачуються</w:t>
      </w:r>
      <w:r w:rsidRPr="00C86D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Колір має бути погоджений з Замовником.</w:t>
      </w:r>
    </w:p>
    <w:p w14:paraId="37D65087" w14:textId="516A1418" w:rsidR="00424D3D" w:rsidRDefault="00424D3D" w:rsidP="00424D3D">
      <w:pPr>
        <w:jc w:val="both"/>
        <w:rPr>
          <w:i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19FE82DC" w14:textId="77777777" w:rsidR="00424D3D" w:rsidRDefault="00424D3D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3EF03AB" w14:textId="77777777" w:rsidR="00424D3D" w:rsidRPr="00230E0B" w:rsidRDefault="00424D3D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4D3D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27AB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D79D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64288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428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428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2EAAD-7B8C-456F-BFBD-E69ED35D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2023-11-22T14:33:00Z</cp:lastPrinted>
  <dcterms:created xsi:type="dcterms:W3CDTF">2023-11-22T14:36:00Z</dcterms:created>
  <dcterms:modified xsi:type="dcterms:W3CDTF">2023-11-22T14:36:00Z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