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firstLine="708"/>
        <w:rPr>
          <w:b/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РЕШЕТИЛІВСЬКА МІСЬКА РАДА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                               </w:t>
      </w:r>
      <w:r>
        <w:rPr>
          <w:b/>
          <w:sz w:val="28"/>
          <w:szCs w:val="28"/>
          <w:lang w:eastAsia="ar-SA"/>
        </w:rPr>
        <w:t>ПОЛТАВСЬКОЇ ОБЛАСТІ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  <w:lang w:eastAsia="ar-SA"/>
        </w:rPr>
        <w:t>(восьме скликання)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постійної комісії з питань бюджету, фінансів, планування соціально-економічного розвитку, цін, розвитку підприємництва  17 </w:t>
      </w:r>
      <w:r>
        <w:rPr>
          <w:sz w:val="28"/>
          <w:szCs w:val="28"/>
        </w:rPr>
        <w:t xml:space="preserve">чергової сесії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 скликання Решетилівської міської ради</w:t>
      </w:r>
    </w:p>
    <w:p>
      <w:pPr>
        <w:pStyle w:val="Normal"/>
        <w:tabs>
          <w:tab w:val="clear" w:pos="708"/>
          <w:tab w:val="left" w:pos="39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tabs>
          <w:tab w:val="clear" w:pos="708"/>
          <w:tab w:val="left" w:pos="39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723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15.12.2021</w:t>
        <w:tab/>
        <w:t xml:space="preserve">               14-00</w:t>
      </w:r>
    </w:p>
    <w:p>
      <w:pPr>
        <w:pStyle w:val="Normal"/>
        <w:tabs>
          <w:tab w:val="clear" w:pos="708"/>
          <w:tab w:val="left" w:pos="709" w:leader="none"/>
          <w:tab w:val="left" w:pos="723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Всього членів комісії: 6 депутатів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Присутні: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Голова комісії</w:t>
      </w:r>
      <w:r>
        <w:rPr>
          <w:rFonts w:eastAsia="Calibri" w:cs="Times New Roman"/>
          <w:bCs/>
          <w:color w:val="000000"/>
          <w:sz w:val="28"/>
          <w:szCs w:val="28"/>
          <w:shd w:fill="FFFFFF" w:val="clear"/>
          <w:lang w:eastAsia="ru-RU" w:bidi="ar-SA"/>
        </w:rPr>
        <w:t>: Оренбургська Ольга Петрівна</w:t>
      </w:r>
    </w:p>
    <w:p>
      <w:pPr>
        <w:pStyle w:val="Normal"/>
        <w:rPr/>
      </w:pPr>
      <w:r>
        <w:rPr/>
      </w:r>
    </w:p>
    <w:tbl>
      <w:tblPr>
        <w:tblpPr w:bottomFromText="0" w:horzAnchor="text" w:leftFromText="180" w:rightFromText="180" w:tblpX="108" w:tblpY="1" w:topFromText="0" w:vertAnchor="text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06"/>
      </w:tblGrid>
      <w:tr>
        <w:trPr/>
        <w:tc>
          <w:tcPr>
            <w:tcW w:w="960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Члени комісії: Захарченко Венера Февзіївна</w:t>
            </w:r>
          </w:p>
          <w:p>
            <w:pPr>
              <w:pStyle w:val="Standard"/>
              <w:ind w:left="-108" w:hanging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 xml:space="preserve">                        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Кацітадзе Олена Олександрівна</w:t>
            </w:r>
          </w:p>
        </w:tc>
      </w:tr>
      <w:tr>
        <w:trPr/>
        <w:tc>
          <w:tcPr>
            <w:tcW w:w="9606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 xml:space="preserve">                        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Кузьменко Володимир Вікторович</w:t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Відсутні:  Черкун І.П.</w:t>
            </w:r>
          </w:p>
          <w:p>
            <w:pPr>
              <w:pStyle w:val="Standard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 xml:space="preserve">                  </w:t>
            </w:r>
            <w:r>
              <w:rPr>
                <w:sz w:val="28"/>
                <w:szCs w:val="28"/>
                <w:lang w:eastAsia="ru-RU" w:bidi="ar-SA"/>
              </w:rPr>
              <w:t>Ханко А.М.</w:t>
            </w:r>
          </w:p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Вела засідання: </w:t>
            </w:r>
            <w:r>
              <w:rPr>
                <w:sz w:val="28"/>
                <w:szCs w:val="28"/>
                <w:lang w:val="ru-RU"/>
              </w:rPr>
              <w:t>Оренбургська О.П.</w:t>
            </w:r>
            <w:r>
              <w:rPr>
                <w:sz w:val="28"/>
                <w:szCs w:val="28"/>
              </w:rPr>
              <w:t xml:space="preserve"> - голова комісії.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andard"/>
              <w:ind w:left="98" w:hanging="98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ПОРЯДОК ДЕННИЙ:</w:t>
            </w:r>
          </w:p>
          <w:p>
            <w:pPr>
              <w:pStyle w:val="Normal"/>
              <w:jc w:val="both"/>
              <w:rPr>
                <w:rFonts w:eastAsia="Times New Roman" w:cs="Times New Roman"/>
                <w:b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1)  Про бюджет Решетилівської міської територіальної громади на 2022 рік.</w:t>
            </w:r>
          </w:p>
          <w:p>
            <w:pPr>
              <w:pStyle w:val="Standard"/>
              <w:ind w:left="98" w:hanging="98"/>
              <w:jc w:val="both"/>
              <w:rPr/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Доповідає: </w:t>
            </w: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Онуфрієнко В.Г. – начальник фінансового управління.</w:t>
            </w:r>
          </w:p>
          <w:p>
            <w:pPr>
              <w:pStyle w:val="Standard"/>
              <w:ind w:left="98" w:hanging="98"/>
              <w:jc w:val="both"/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jc w:val="both"/>
              <w:rPr>
                <w:rFonts w:eastAsia="Calibri" w:cs="Times New Roman"/>
                <w:bCs/>
                <w:color w:val="000000"/>
                <w:sz w:val="28"/>
                <w:szCs w:val="28"/>
                <w:lang w:eastAsia="uk-UA" w:bidi="ar-SA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1. </w:t>
            </w: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  <w:lang w:eastAsia="uk-UA" w:bidi="ar-SA"/>
              </w:rPr>
              <w:t>СЛУХАЛИ: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 w:cs="Times New Roman"/>
                <w:bCs/>
                <w:color w:val="000000"/>
                <w:kern w:val="0"/>
                <w:sz w:val="28"/>
                <w:szCs w:val="28"/>
                <w:lang w:eastAsia="uk-UA" w:bidi="ar-SA"/>
              </w:rPr>
              <w:t xml:space="preserve">     </w:t>
            </w: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Онуфрієнк</w:t>
            </w: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а</w:t>
            </w: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В.Г. – начальник</w:t>
            </w: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а</w:t>
            </w: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фінансового управління, який запропонував винести на розгляд сесії питання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„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Про бюджет Решетилівської міської територіальної громади на 2022 рік</w:t>
            </w:r>
            <w:r>
              <w:rPr>
                <w:rFonts w:cs="Times New Roman"/>
                <w:b/>
                <w:sz w:val="28"/>
                <w:szCs w:val="28"/>
              </w:rPr>
              <w:t>”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>
                <w:rFonts w:eastAsia="Times New Roman" w:cs="Times New Roman"/>
                <w:b/>
                <w:b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>
                <w:rFonts w:eastAsia="Times New Roman" w:cs="Times New Roman"/>
                <w:b/>
                <w:b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/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ВИСТУПИЛИ</w:t>
            </w:r>
            <w:r>
              <w:rPr>
                <w:rFonts w:cs="Times New Roman"/>
                <w:b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/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  <w:r>
              <w:rPr>
                <w:rFonts w:cs="Times New Roman"/>
                <w:sz w:val="28"/>
                <w:szCs w:val="28"/>
              </w:rPr>
              <w:t>Кузьменко В.В.,</w:t>
            </w:r>
            <w:bookmarkStart w:id="0" w:name="__DdeLink__1031_928087435"/>
            <w:r>
              <w:rPr>
                <w:rFonts w:cs="Times New Roman"/>
                <w:sz w:val="28"/>
                <w:szCs w:val="28"/>
              </w:rPr>
              <w:t xml:space="preserve"> депутат міської ради,</w:t>
            </w:r>
            <w:bookmarkEnd w:id="0"/>
            <w:r>
              <w:rPr>
                <w:rFonts w:cs="Times New Roman"/>
                <w:sz w:val="28"/>
                <w:szCs w:val="28"/>
              </w:rPr>
              <w:t xml:space="preserve"> який наголосив на необхідності в першу чергу забезпечити системами пожежної сигналізації заклади загальної середньої освіти. Та зауважив про необхідність висвітлення даного рішення </w:t>
            </w:r>
            <w:r>
              <w:rPr>
                <w:rFonts w:cs="Times New Roman"/>
                <w:sz w:val="28"/>
                <w:szCs w:val="28"/>
              </w:rPr>
              <w:t>не тільки в газеті Решетилівський вісник.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/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 xml:space="preserve">Кошовий П.М., депутат міської ради, який звернувся з проханням уточнити перелік населених пунктів, вулиць та ділянок доріг, на які будуть використані кошти виділені на ремонт доріг в сумі 9 млн. грн., </w:t>
            </w:r>
            <w:r>
              <w:rPr>
                <w:rFonts w:cs="Times New Roman"/>
                <w:sz w:val="28"/>
                <w:szCs w:val="28"/>
              </w:rPr>
              <w:t>т</w:t>
            </w:r>
            <w:r>
              <w:rPr>
                <w:rFonts w:cs="Times New Roman"/>
                <w:sz w:val="28"/>
                <w:szCs w:val="28"/>
              </w:rPr>
              <w:t xml:space="preserve">а попросив до сесії уточнити суми коштів, які було використано на компенсації судових зборів, </w:t>
            </w:r>
            <w:r>
              <w:rPr>
                <w:rFonts w:cs="Times New Roman"/>
                <w:sz w:val="28"/>
                <w:szCs w:val="28"/>
              </w:rPr>
              <w:t>та порівняти бюджети 2021 року та 2022 року.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РЕЗУЛЬТАТИ ГОЛОСУВАННЯ:</w:t>
            </w:r>
            <w:r>
              <w:rPr>
                <w:rFonts w:cs="Times New Roman"/>
                <w:sz w:val="28"/>
                <w:szCs w:val="28"/>
              </w:rPr>
              <w:t xml:space="preserve"> „за” - 4, „проти” - немає,  утримались” - немає. </w:t>
            </w:r>
          </w:p>
          <w:p>
            <w:pPr>
              <w:pStyle w:val="Standard"/>
              <w:ind w:left="98" w:hanging="9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ВИРІШИЛИ:</w:t>
            </w:r>
            <w:r>
              <w:rPr>
                <w:rFonts w:cs="Times New Roman"/>
                <w:sz w:val="28"/>
                <w:szCs w:val="28"/>
              </w:rPr>
              <w:t xml:space="preserve"> з проєктом рішення погодитись та винести його на розгляд сесії.</w:t>
            </w:r>
          </w:p>
          <w:p>
            <w:pPr>
              <w:pStyle w:val="Standard"/>
              <w:ind w:left="98" w:hanging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r>
          </w:p>
          <w:p>
            <w:pPr>
              <w:pStyle w:val="Standard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06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/>
            </w:pPr>
            <w:r>
              <w:rPr/>
              <w:t>Голова комісії                                                                                              О.П.Оренбургська</w:t>
            </w:r>
          </w:p>
        </w:tc>
      </w:tr>
      <w:tr>
        <w:trPr/>
        <w:tc>
          <w:tcPr>
            <w:tcW w:w="9606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/>
            </w:pPr>
            <w:r>
              <w:rPr/>
              <w:t>Секретар комісії                                                                                          В.Ф.Захарченко</w:t>
            </w:r>
          </w:p>
        </w:tc>
      </w:tr>
      <w:tr>
        <w:trPr/>
        <w:tc>
          <w:tcPr>
            <w:tcW w:w="9606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06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uppressAutoHyphens w:val="false"/>
        <w:spacing w:lineRule="auto" w:line="276" w:before="0" w:after="200"/>
        <w:rPr/>
      </w:pPr>
      <w:r>
        <w:rPr/>
      </w:r>
      <w:r>
        <w:br w:type="page"/>
      </w:r>
    </w:p>
    <w:p>
      <w:pPr>
        <w:pStyle w:val="Normal"/>
        <w:jc w:val="center"/>
        <w:rPr/>
      </w:pPr>
      <w:r>
        <w:rPr>
          <w:b/>
          <w:sz w:val="28"/>
          <w:szCs w:val="28"/>
          <w:lang w:eastAsia="ar-S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eastAsia="ar-SA"/>
        </w:rPr>
        <w:t>ПОЛТАВСЬКОЇ ОБЛАСТІ</w:t>
      </w:r>
    </w:p>
    <w:p>
      <w:pPr>
        <w:pStyle w:val="Normal"/>
        <w:jc w:val="center"/>
        <w:rPr/>
      </w:pPr>
      <w:bookmarkStart w:id="1" w:name="__DdeLink__3148_1356385437"/>
      <w:r>
        <w:rPr>
          <w:b/>
          <w:sz w:val="28"/>
          <w:szCs w:val="28"/>
          <w:lang w:eastAsia="ar-SA"/>
        </w:rPr>
        <w:t>(восьме скликання)</w:t>
      </w:r>
      <w:bookmarkEnd w:id="1"/>
    </w:p>
    <w:p>
      <w:pPr>
        <w:pStyle w:val="NormalWeb"/>
        <w:spacing w:lineRule="auto" w:line="240" w:before="28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постійної комісії з питань бюджету, фінансів, планування соціально-економічного розвитку, цін, розвитку підприємництва  17 </w:t>
      </w:r>
      <w:r>
        <w:rPr>
          <w:sz w:val="28"/>
          <w:szCs w:val="28"/>
        </w:rPr>
        <w:t xml:space="preserve">чергової сесії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Решетилівської міської ради</w:t>
      </w:r>
    </w:p>
    <w:p>
      <w:pPr>
        <w:pStyle w:val="NormalWeb"/>
        <w:tabs>
          <w:tab w:val="clear" w:pos="708"/>
          <w:tab w:val="left" w:pos="3480" w:leader="none"/>
        </w:tabs>
        <w:spacing w:lineRule="auto" w:line="240" w:before="28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І РЕКОМЕНДАЦІЇ</w:t>
      </w:r>
    </w:p>
    <w:p>
      <w:pPr>
        <w:pStyle w:val="Normal"/>
        <w:spacing w:lineRule="atLeast" w:line="240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15.12.2021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Про узгодження проекту рішення</w:t>
      </w:r>
    </w:p>
    <w:p>
      <w:pPr>
        <w:pStyle w:val="Normal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з питань порядку денного 17 чергової</w:t>
      </w:r>
    </w:p>
    <w:p>
      <w:pPr>
        <w:pStyle w:val="Normal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сесії міської ради восьмого скликання</w:t>
      </w:r>
    </w:p>
    <w:p>
      <w:pPr>
        <w:pStyle w:val="Normal"/>
        <w:tabs>
          <w:tab w:val="clear" w:pos="708"/>
          <w:tab w:val="left" w:pos="1005" w:leader="none"/>
        </w:tabs>
        <w:rPr/>
      </w:pPr>
      <w:r>
        <w:rPr/>
      </w:r>
    </w:p>
    <w:p>
      <w:pPr>
        <w:pStyle w:val="Standard"/>
        <w:ind w:firstLine="720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Головував: Оренбургська О.П. – голова постійної комісії з питань  </w:t>
      </w:r>
      <w:r>
        <w:rPr>
          <w:rFonts w:eastAsia="Calibri" w:cs="Times New Roman"/>
          <w:bCs/>
          <w:color w:val="000000"/>
          <w:sz w:val="28"/>
          <w:szCs w:val="28"/>
          <w:shd w:fill="FFFFFF" w:val="clear"/>
          <w:lang w:eastAsia="ru-RU" w:bidi="ar-SA"/>
        </w:rPr>
        <w:t>бюджету, фінансів, планування соціально-економічного розвитку, цін, розвитку підприємництва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>, яка повідомила про те, що 15.12.2021 року відбулося засідання постійної комісії з питань</w:t>
      </w:r>
      <w:r>
        <w:rPr>
          <w:rFonts w:eastAsia="Calibri" w:cs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 бюджету, фінансів, планування соціально-економічного розвитку, цін, розвитку підприємництва,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 де детально розглянуто питання про бюджет Решетилівської міської територіальної громади на 2022 рік, яке виноситься на розгляд 17 чергової сесії </w:t>
      </w:r>
      <w:bookmarkStart w:id="2" w:name="__DdeLink__31586_4028562572"/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en-US" w:eastAsia="ru-RU" w:bidi="ar-SA"/>
        </w:rPr>
        <w:t>VIII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 скликання.</w:t>
      </w:r>
      <w:bookmarkEnd w:id="2"/>
    </w:p>
    <w:p>
      <w:pPr>
        <w:pStyle w:val="Normal"/>
        <w:ind w:firstLine="567"/>
        <w:rPr/>
      </w:pPr>
      <w:r>
        <w:rPr>
          <w:rFonts w:cs="Times New Roman"/>
          <w:sz w:val="28"/>
          <w:szCs w:val="28"/>
        </w:rPr>
        <w:t xml:space="preserve">Розглянувши та обговоривши дане питання порядку денного 17 чергової сесії міської ради восьмого скликання, </w:t>
      </w:r>
      <w:r>
        <w:rPr>
          <w:rFonts w:cs="Times New Roman"/>
          <w:b/>
          <w:bCs/>
          <w:sz w:val="28"/>
          <w:szCs w:val="28"/>
        </w:rPr>
        <w:t>комісія рекомендує:</w:t>
      </w:r>
    </w:p>
    <w:p>
      <w:pPr>
        <w:pStyle w:val="Standard"/>
        <w:ind w:firstLine="567"/>
        <w:jc w:val="both"/>
        <w:rPr/>
      </w:pPr>
      <w:r>
        <w:rPr>
          <w:sz w:val="28"/>
          <w:szCs w:val="28"/>
          <w:highlight w:val="white"/>
        </w:rPr>
        <w:t xml:space="preserve">питання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>про бюджет Решетилівської міської територіальної громади на 2022 рік</w:t>
      </w:r>
      <w:r>
        <w:rPr>
          <w:sz w:val="28"/>
          <w:szCs w:val="28"/>
          <w:highlight w:val="white"/>
        </w:rPr>
        <w:t xml:space="preserve">, яке розглядалося на постійній комісії винести на розгляд сесії. </w:t>
      </w:r>
    </w:p>
    <w:p>
      <w:pPr>
        <w:pStyle w:val="Normal"/>
        <w:tabs>
          <w:tab w:val="clear" w:pos="708"/>
          <w:tab w:val="left" w:pos="1005" w:leader="none"/>
        </w:tabs>
        <w:ind w:firstLine="567"/>
        <w:rPr/>
      </w:pPr>
      <w:r>
        <w:rPr>
          <w:sz w:val="28"/>
          <w:szCs w:val="28"/>
        </w:rPr>
        <w:t>Погодитись із проєктом рішення міської ради, врахувавши пропозиції та зауваження членів комісії.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Голова постійної комісії                                                  </w:t>
      </w:r>
      <w:r>
        <w:rPr>
          <w:spacing w:val="-10"/>
          <w:sz w:val="28"/>
          <w:szCs w:val="28"/>
        </w:rPr>
        <w:t>Оренбургська О.П.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4ee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шрифт абзаца3"/>
    <w:qFormat/>
    <w:rsid w:val="00d44ee4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d44ee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uiPriority w:val="99"/>
    <w:unhideWhenUsed/>
    <w:qFormat/>
    <w:rsid w:val="00d44ee4"/>
    <w:pPr>
      <w:suppressAutoHyphens w:val="false"/>
      <w:spacing w:lineRule="auto" w:line="276" w:beforeAutospacing="1" w:after="142"/>
    </w:pPr>
    <w:rPr>
      <w:rFonts w:eastAsia="Times New Roman" w:cs="Times New Roman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LibreOffice/6.3.1.2$Windows_X86_64 LibreOffice_project/b79626edf0065ac373bd1df5c28bd630b4424273</Application>
  <Pages>3</Pages>
  <Words>379</Words>
  <Characters>2642</Characters>
  <CharactersWithSpaces>3406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2021-12-15T14:37:00Z</dcterms:created>
  <dc:creator>Server</dc:creator>
  <dc:description/>
  <dc:language>uk-UA</dc:language>
  <cp:lastModifiedBy/>
  <cp:lastPrinted>2021-12-20T10:55:57Z</cp:lastPrinted>
  <dcterms:modified xsi:type="dcterms:W3CDTF">2021-12-20T10:55:53Z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