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77" w:rsidRPr="00327D3C" w:rsidRDefault="00B25477" w:rsidP="00327D3C">
      <w:pPr>
        <w:jc w:val="center"/>
        <w:rPr>
          <w:rFonts w:ascii="Times New Roman" w:hAnsi="Times New Roman"/>
          <w:b/>
          <w:bCs/>
          <w:sz w:val="24"/>
          <w:szCs w:val="24"/>
        </w:rPr>
      </w:pPr>
      <w:r w:rsidRPr="00B25477">
        <w:rPr>
          <w:rFonts w:ascii="Times New Roman" w:eastAsia="Times New Roman" w:hAnsi="Times New Roman" w:cs="Times New Roman"/>
          <w:b/>
          <w:bCs/>
          <w:kern w:val="36"/>
          <w:sz w:val="24"/>
          <w:szCs w:val="24"/>
          <w:lang w:eastAsia="uk-UA"/>
        </w:rPr>
        <w:t>Звіт про базове відстеження рез</w:t>
      </w:r>
      <w:r w:rsidR="00011518" w:rsidRPr="00327D3C">
        <w:rPr>
          <w:rFonts w:ascii="Times New Roman" w:eastAsia="Times New Roman" w:hAnsi="Times New Roman" w:cs="Times New Roman"/>
          <w:b/>
          <w:bCs/>
          <w:kern w:val="36"/>
          <w:sz w:val="24"/>
          <w:szCs w:val="24"/>
          <w:lang w:eastAsia="uk-UA"/>
        </w:rPr>
        <w:t>ультативності регуляторного акта</w:t>
      </w:r>
      <w:r w:rsidRPr="00327D3C">
        <w:rPr>
          <w:rFonts w:ascii="Times New Roman" w:eastAsia="Times New Roman" w:hAnsi="Times New Roman" w:cs="Times New Roman"/>
          <w:b/>
          <w:bCs/>
          <w:kern w:val="36"/>
          <w:sz w:val="24"/>
          <w:szCs w:val="24"/>
          <w:lang w:eastAsia="uk-UA"/>
        </w:rPr>
        <w:t xml:space="preserve"> – </w:t>
      </w:r>
      <w:r w:rsidR="00011518" w:rsidRPr="00327D3C">
        <w:rPr>
          <w:rFonts w:ascii="Times New Roman" w:eastAsia="Times New Roman" w:hAnsi="Times New Roman" w:cs="Times New Roman"/>
          <w:b/>
          <w:bCs/>
          <w:kern w:val="36"/>
          <w:sz w:val="24"/>
          <w:szCs w:val="24"/>
          <w:lang w:eastAsia="uk-UA"/>
        </w:rPr>
        <w:t>проє</w:t>
      </w:r>
      <w:r w:rsidRPr="00327D3C">
        <w:rPr>
          <w:rFonts w:ascii="Times New Roman" w:eastAsia="Times New Roman" w:hAnsi="Times New Roman" w:cs="Times New Roman"/>
          <w:b/>
          <w:bCs/>
          <w:kern w:val="36"/>
          <w:sz w:val="24"/>
          <w:szCs w:val="24"/>
          <w:lang w:eastAsia="uk-UA"/>
        </w:rPr>
        <w:t>кту рішення Решетилівської міської ради</w:t>
      </w:r>
      <w:r w:rsidR="00011518" w:rsidRPr="00327D3C">
        <w:rPr>
          <w:rFonts w:ascii="Times New Roman" w:eastAsia="Times New Roman" w:hAnsi="Times New Roman" w:cs="Times New Roman"/>
          <w:b/>
          <w:bCs/>
          <w:kern w:val="36"/>
          <w:sz w:val="24"/>
          <w:szCs w:val="24"/>
          <w:lang w:eastAsia="uk-UA"/>
        </w:rPr>
        <w:t xml:space="preserve"> «</w:t>
      </w:r>
      <w:r w:rsidR="00011518" w:rsidRPr="00327D3C">
        <w:rPr>
          <w:rFonts w:ascii="Times New Roman" w:hAnsi="Times New Roman"/>
          <w:b/>
          <w:sz w:val="24"/>
          <w:szCs w:val="24"/>
        </w:rPr>
        <w:t xml:space="preserve">Про затвердження Правил розміщення зовнішньої реклами на території </w:t>
      </w:r>
      <w:r w:rsidR="00011518" w:rsidRPr="00327D3C">
        <w:rPr>
          <w:rFonts w:ascii="Times New Roman" w:hAnsi="Times New Roman" w:cs="Times New Roman"/>
          <w:b/>
          <w:sz w:val="24"/>
          <w:szCs w:val="24"/>
        </w:rPr>
        <w:t>Решетилівської міської об’єднаної територіальної громади»</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1. В</w:t>
      </w:r>
      <w:r w:rsidR="00011518" w:rsidRPr="00543B24">
        <w:rPr>
          <w:rFonts w:ascii="Times New Roman" w:eastAsia="Times New Roman" w:hAnsi="Times New Roman" w:cs="Times New Roman"/>
          <w:b/>
          <w:bCs/>
          <w:sz w:val="24"/>
          <w:szCs w:val="24"/>
          <w:lang w:eastAsia="uk-UA"/>
        </w:rPr>
        <w:t>и</w:t>
      </w:r>
      <w:r w:rsidRPr="00543B24">
        <w:rPr>
          <w:rFonts w:ascii="Times New Roman" w:eastAsia="Times New Roman" w:hAnsi="Times New Roman" w:cs="Times New Roman"/>
          <w:b/>
          <w:bCs/>
          <w:sz w:val="24"/>
          <w:szCs w:val="24"/>
          <w:lang w:eastAsia="uk-UA"/>
        </w:rPr>
        <w:t>д та назва регуляторного акта</w:t>
      </w:r>
    </w:p>
    <w:p w:rsidR="00011518" w:rsidRPr="00543B24" w:rsidRDefault="00011518" w:rsidP="00011518">
      <w:pPr>
        <w:spacing w:before="100" w:beforeAutospacing="1" w:after="100" w:afterAutospacing="1" w:line="240" w:lineRule="auto"/>
        <w:jc w:val="both"/>
        <w:rPr>
          <w:rFonts w:ascii="Times New Roman" w:hAnsi="Times New Roman" w:cs="Times New Roman"/>
          <w:sz w:val="24"/>
          <w:szCs w:val="24"/>
        </w:rPr>
      </w:pPr>
      <w:r w:rsidRPr="00543B24">
        <w:rPr>
          <w:rFonts w:ascii="Times New Roman" w:eastAsia="Times New Roman" w:hAnsi="Times New Roman" w:cs="Times New Roman"/>
          <w:bCs/>
          <w:kern w:val="36"/>
          <w:sz w:val="24"/>
          <w:szCs w:val="24"/>
          <w:lang w:eastAsia="uk-UA"/>
        </w:rPr>
        <w:t>Проєкт рішення Решетилівської міської ради «</w:t>
      </w:r>
      <w:r w:rsidRPr="00543B24">
        <w:rPr>
          <w:rFonts w:ascii="Times New Roman" w:hAnsi="Times New Roman"/>
          <w:sz w:val="24"/>
          <w:szCs w:val="24"/>
        </w:rPr>
        <w:t xml:space="preserve">Про затвердження Правил розміщення зовнішньої реклами на території </w:t>
      </w:r>
      <w:r w:rsidRPr="00543B24">
        <w:rPr>
          <w:rFonts w:ascii="Times New Roman" w:hAnsi="Times New Roman" w:cs="Times New Roman"/>
          <w:sz w:val="24"/>
          <w:szCs w:val="24"/>
        </w:rPr>
        <w:t>Решетилівської міської об’єднаної територіальної громади».</w:t>
      </w:r>
    </w:p>
    <w:p w:rsidR="00B25477" w:rsidRPr="00B25477" w:rsidRDefault="00B25477" w:rsidP="0001151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2. Назва виконавця заходів з відстеження</w:t>
      </w:r>
    </w:p>
    <w:p w:rsidR="00011518" w:rsidRPr="00543B24" w:rsidRDefault="00011518" w:rsidP="00B25477">
      <w:pPr>
        <w:spacing w:before="100" w:beforeAutospacing="1" w:after="100" w:afterAutospacing="1" w:line="240" w:lineRule="auto"/>
        <w:rPr>
          <w:rFonts w:ascii="Times New Roman" w:hAnsi="Times New Roman"/>
          <w:sz w:val="24"/>
          <w:szCs w:val="24"/>
        </w:rPr>
      </w:pPr>
      <w:r w:rsidRPr="00543B24">
        <w:rPr>
          <w:rFonts w:ascii="Times New Roman" w:hAnsi="Times New Roman"/>
          <w:sz w:val="24"/>
          <w:szCs w:val="24"/>
        </w:rPr>
        <w:t xml:space="preserve">Відділ економічного розвитку, торгівлі та залучення інвестицій виконавчого комітету Решетилівської міської ради. </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3. Цілі прийняття акта</w:t>
      </w:r>
    </w:p>
    <w:p w:rsidR="00011518" w:rsidRPr="00543B24" w:rsidRDefault="00011518" w:rsidP="00011518">
      <w:pPr>
        <w:jc w:val="both"/>
        <w:rPr>
          <w:sz w:val="24"/>
          <w:szCs w:val="24"/>
        </w:rPr>
      </w:pPr>
      <w:r w:rsidRPr="00543B24">
        <w:rPr>
          <w:rFonts w:ascii="Times New Roman" w:hAnsi="Times New Roman" w:cs="Times New Roman"/>
          <w:sz w:val="24"/>
          <w:szCs w:val="24"/>
        </w:rPr>
        <w:tab/>
        <w:t xml:space="preserve">- створення умов для розміщення зовнішньої реклами, що надасть можливість та забезпечить право суб’єктам господарювання розміщувати зовнішню рекламу на території Решетилівської міської об’єднаної територіальної громади з моменту прийняття виконавчим комітетом Решетилівської міської ради </w:t>
      </w:r>
      <w:proofErr w:type="spellStart"/>
      <w:r w:rsidRPr="00543B24">
        <w:rPr>
          <w:rFonts w:ascii="Times New Roman" w:hAnsi="Times New Roman" w:cs="Times New Roman"/>
          <w:sz w:val="24"/>
          <w:szCs w:val="24"/>
        </w:rPr>
        <w:t>рішння</w:t>
      </w:r>
      <w:proofErr w:type="spellEnd"/>
      <w:r w:rsidRPr="00543B24">
        <w:rPr>
          <w:rFonts w:ascii="Times New Roman" w:hAnsi="Times New Roman" w:cs="Times New Roman"/>
          <w:sz w:val="24"/>
          <w:szCs w:val="24"/>
        </w:rPr>
        <w:t xml:space="preserve"> </w:t>
      </w:r>
      <w:proofErr w:type="spellStart"/>
      <w:r w:rsidRPr="00543B24">
        <w:rPr>
          <w:rFonts w:ascii="Times New Roman" w:hAnsi="Times New Roman" w:cs="Times New Roman"/>
          <w:sz w:val="24"/>
          <w:szCs w:val="24"/>
        </w:rPr>
        <w:t>“Про</w:t>
      </w:r>
      <w:proofErr w:type="spellEnd"/>
      <w:r w:rsidRPr="00543B24">
        <w:rPr>
          <w:rFonts w:ascii="Times New Roman" w:hAnsi="Times New Roman" w:cs="Times New Roman"/>
          <w:sz w:val="24"/>
          <w:szCs w:val="24"/>
        </w:rPr>
        <w:t xml:space="preserve"> затвердження правил  розміщення зовнішньої реклами на території  Решетилівської міської об’єднаної територіальної громади”;</w:t>
      </w:r>
    </w:p>
    <w:p w:rsidR="00011518" w:rsidRPr="00543B24" w:rsidRDefault="00011518" w:rsidP="00011518">
      <w:pPr>
        <w:jc w:val="both"/>
        <w:rPr>
          <w:sz w:val="24"/>
          <w:szCs w:val="24"/>
        </w:rPr>
      </w:pPr>
      <w:r w:rsidRPr="00543B24">
        <w:rPr>
          <w:rFonts w:ascii="Times New Roman" w:hAnsi="Times New Roman" w:cs="Times New Roman"/>
          <w:sz w:val="24"/>
          <w:szCs w:val="24"/>
        </w:rPr>
        <w:tab/>
        <w:t>- формування на території Решетилівської міської об’єднаної територіальної громади єдиної політики у сфері зовнішньої реклами, яка б відповідала вимогам діючого законодавства, шляхом затвердження міською радою зазначеного нормативного акту, що надасть можливість створити єдиний документ, що буде регламентувати розміщення зовнішньої реклами на території Решетилівської міської об’єднаної територіальної громади;</w:t>
      </w:r>
    </w:p>
    <w:p w:rsidR="00011518" w:rsidRPr="00543B24" w:rsidRDefault="00011518" w:rsidP="00011518">
      <w:pPr>
        <w:jc w:val="both"/>
        <w:rPr>
          <w:sz w:val="24"/>
          <w:szCs w:val="24"/>
        </w:rPr>
      </w:pPr>
      <w:r w:rsidRPr="00543B24">
        <w:rPr>
          <w:rFonts w:ascii="Times New Roman" w:hAnsi="Times New Roman" w:cs="Times New Roman"/>
          <w:sz w:val="24"/>
          <w:szCs w:val="24"/>
        </w:rPr>
        <w:tab/>
        <w:t>- встановлення єдиних вимог до порядку розміщення зовнішньої реклами на території Решетилівської міської об’єднаної територіальної громади у одному регуляторному акті, що надасть змогу суб’єктам господарювання скоротити часові витрати на пошук норм законодавства щодо розміщення зовнішньої реклами, а органу місцевого самоврядування — вести облік, контролювати та вживати заходи з приведення у відповідність до вимог чинного законодавства влаштування рекламних конструкцій на території Решетилівської міської об’єднаної територіальної громади;</w:t>
      </w:r>
    </w:p>
    <w:p w:rsidR="00011518" w:rsidRPr="00543B24" w:rsidRDefault="00011518" w:rsidP="00011518">
      <w:pPr>
        <w:jc w:val="both"/>
        <w:rPr>
          <w:sz w:val="24"/>
          <w:szCs w:val="24"/>
        </w:rPr>
      </w:pPr>
      <w:r w:rsidRPr="00543B24">
        <w:rPr>
          <w:rFonts w:ascii="Times New Roman" w:hAnsi="Times New Roman" w:cs="Times New Roman"/>
          <w:sz w:val="24"/>
          <w:szCs w:val="24"/>
        </w:rPr>
        <w:tab/>
        <w:t xml:space="preserve">- спрощення процедури отримання дозволу на  розміщення зовнішньої реклами шляхом визначення мінімального вичерпного переліку необхідних для подання документів (2 документи та ескіз), спрощення для суб’єктів господарювання процедури погодження  розміщення об’єктів зовнішньої реклами (погодженням займається робочий </w:t>
      </w:r>
      <w:proofErr w:type="spellStart"/>
      <w:r w:rsidRPr="00543B24">
        <w:rPr>
          <w:rFonts w:ascii="Times New Roman" w:hAnsi="Times New Roman" w:cs="Times New Roman"/>
          <w:sz w:val="24"/>
          <w:szCs w:val="24"/>
        </w:rPr>
        <w:t>отрган</w:t>
      </w:r>
      <w:proofErr w:type="spellEnd"/>
      <w:r w:rsidRPr="00543B24">
        <w:rPr>
          <w:rFonts w:ascii="Times New Roman" w:hAnsi="Times New Roman" w:cs="Times New Roman"/>
          <w:sz w:val="24"/>
          <w:szCs w:val="24"/>
        </w:rPr>
        <w:t>), що призведе до скорочення витрат часу на підготовку та погодження документів для розміщення зовнішньої реклами;</w:t>
      </w:r>
    </w:p>
    <w:p w:rsidR="00011518" w:rsidRPr="00543B24" w:rsidRDefault="00011518" w:rsidP="00011518">
      <w:pPr>
        <w:jc w:val="both"/>
        <w:rPr>
          <w:sz w:val="24"/>
          <w:szCs w:val="24"/>
          <w:lang w:val="ru-RU"/>
        </w:rPr>
      </w:pPr>
      <w:r w:rsidRPr="00543B24">
        <w:rPr>
          <w:rFonts w:ascii="Times New Roman" w:hAnsi="Times New Roman" w:cs="Times New Roman"/>
          <w:sz w:val="24"/>
          <w:szCs w:val="24"/>
        </w:rPr>
        <w:tab/>
        <w:t>- скорочення часових витрат на отримання дозвільних документів на розміщення зовнішньої реклами, що надасть змогу у чітко визначений термін (10 робочих днів) отримати дозвіл на розміщення зовнішньої реклами;</w:t>
      </w:r>
    </w:p>
    <w:p w:rsidR="00011518" w:rsidRPr="00543B24" w:rsidRDefault="00011518" w:rsidP="00011518">
      <w:pPr>
        <w:jc w:val="both"/>
        <w:rPr>
          <w:sz w:val="24"/>
          <w:szCs w:val="24"/>
        </w:rPr>
      </w:pPr>
      <w:r w:rsidRPr="00543B24">
        <w:rPr>
          <w:rFonts w:ascii="Times New Roman" w:hAnsi="Times New Roman" w:cs="Times New Roman"/>
          <w:sz w:val="24"/>
          <w:szCs w:val="24"/>
        </w:rPr>
        <w:tab/>
        <w:t>- активізація взаємодії уповноважених органів  Решетилівської міської ради та учасників відповідного ринку у напрямку підвищення ефективності використання рекламно-інформаційного потенціалу громади;</w:t>
      </w:r>
    </w:p>
    <w:p w:rsidR="00011518" w:rsidRPr="00543B24" w:rsidRDefault="00011518" w:rsidP="00011518">
      <w:pPr>
        <w:jc w:val="both"/>
        <w:rPr>
          <w:sz w:val="24"/>
          <w:szCs w:val="24"/>
        </w:rPr>
      </w:pPr>
      <w:r w:rsidRPr="00543B24">
        <w:rPr>
          <w:rFonts w:ascii="Times New Roman" w:hAnsi="Times New Roman" w:cs="Times New Roman"/>
          <w:sz w:val="24"/>
          <w:szCs w:val="24"/>
        </w:rPr>
        <w:lastRenderedPageBreak/>
        <w:tab/>
        <w:t>- забезпечен</w:t>
      </w:r>
      <w:r w:rsidR="00D83A08">
        <w:rPr>
          <w:rFonts w:ascii="Times New Roman" w:hAnsi="Times New Roman" w:cs="Times New Roman"/>
          <w:sz w:val="24"/>
          <w:szCs w:val="24"/>
        </w:rPr>
        <w:t>н</w:t>
      </w:r>
      <w:r w:rsidRPr="00543B24">
        <w:rPr>
          <w:rFonts w:ascii="Times New Roman" w:hAnsi="Times New Roman" w:cs="Times New Roman"/>
          <w:sz w:val="24"/>
          <w:szCs w:val="24"/>
        </w:rPr>
        <w:t>я  у пр</w:t>
      </w:r>
      <w:r w:rsidR="00D83A08">
        <w:rPr>
          <w:rFonts w:ascii="Times New Roman" w:hAnsi="Times New Roman" w:cs="Times New Roman"/>
          <w:sz w:val="24"/>
          <w:szCs w:val="24"/>
        </w:rPr>
        <w:t>о</w:t>
      </w:r>
      <w:r w:rsidRPr="00543B24">
        <w:rPr>
          <w:rFonts w:ascii="Times New Roman" w:hAnsi="Times New Roman" w:cs="Times New Roman"/>
          <w:sz w:val="24"/>
          <w:szCs w:val="24"/>
        </w:rPr>
        <w:t>цесі  розміщення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p>
    <w:p w:rsidR="00011518" w:rsidRPr="00543B24" w:rsidRDefault="00011518" w:rsidP="00011518">
      <w:pPr>
        <w:jc w:val="both"/>
        <w:rPr>
          <w:sz w:val="24"/>
          <w:szCs w:val="24"/>
        </w:rPr>
      </w:pPr>
      <w:r w:rsidRPr="00543B24">
        <w:rPr>
          <w:rFonts w:ascii="Times New Roman" w:hAnsi="Times New Roman" w:cs="Times New Roman"/>
          <w:sz w:val="24"/>
          <w:szCs w:val="24"/>
        </w:rPr>
        <w:tab/>
        <w:t>- забезпечення запобігання самочинного розміщення конструкцій зовнішньої реклами на території Решетилівської міської об’єднаної територіальної громади для збереження цілісності оточуючої забудови та виконання вимог техніки безпеки при влаштуванні рекламних конструкцій;</w:t>
      </w:r>
    </w:p>
    <w:p w:rsidR="00011518" w:rsidRPr="00543B24" w:rsidRDefault="00011518" w:rsidP="00011518">
      <w:pPr>
        <w:jc w:val="both"/>
        <w:rPr>
          <w:sz w:val="24"/>
          <w:szCs w:val="24"/>
        </w:rPr>
      </w:pPr>
      <w:r w:rsidRPr="00543B24">
        <w:rPr>
          <w:rFonts w:ascii="Times New Roman" w:hAnsi="Times New Roman" w:cs="Times New Roman"/>
          <w:sz w:val="24"/>
          <w:szCs w:val="24"/>
        </w:rPr>
        <w:tab/>
        <w:t>- забезпечення регулювання діяльності з розміщення зовнішньої реклами на території Решетилівської міської об’єднаної територіальної громади.</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4. Строк виконання заходів з відстеження</w:t>
      </w:r>
    </w:p>
    <w:p w:rsidR="00B25477" w:rsidRPr="00B25477" w:rsidRDefault="00B25477" w:rsidP="00ED79F9">
      <w:pPr>
        <w:jc w:val="both"/>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З </w:t>
      </w:r>
      <w:r w:rsidR="00ED79F9" w:rsidRPr="00543B24">
        <w:rPr>
          <w:rFonts w:ascii="Times New Roman" w:hAnsi="Times New Roman" w:cs="Times New Roman"/>
          <w:sz w:val="24"/>
          <w:szCs w:val="24"/>
          <w:highlight w:val="white"/>
        </w:rPr>
        <w:t>18</w:t>
      </w:r>
      <w:r w:rsidR="00ED79F9" w:rsidRPr="00543B24">
        <w:rPr>
          <w:rFonts w:ascii="Times New Roman" w:hAnsi="Times New Roman"/>
          <w:sz w:val="24"/>
          <w:szCs w:val="24"/>
          <w:highlight w:val="white"/>
        </w:rPr>
        <w:t>.03.2019р. по 22.03.2019р.</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 xml:space="preserve">5. Тип відстеження </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Базове відстеження</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 xml:space="preserve">6. Методи одержання результатів відстеження </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Статистичний метод</w:t>
      </w:r>
      <w:r w:rsidR="006B3DAA" w:rsidRPr="00543B24">
        <w:rPr>
          <w:rFonts w:ascii="Times New Roman" w:hAnsi="Times New Roman" w:cs="Times New Roman"/>
          <w:sz w:val="24"/>
          <w:szCs w:val="24"/>
        </w:rPr>
        <w:t>.</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7. Дані та припущення, на основі яких відстежувалася результативність, а також способи одержання даних</w:t>
      </w:r>
    </w:p>
    <w:p w:rsidR="006B3DAA" w:rsidRPr="00543B24" w:rsidRDefault="006B3DAA" w:rsidP="00B25477">
      <w:pPr>
        <w:spacing w:before="100" w:beforeAutospacing="1" w:after="100" w:afterAutospacing="1" w:line="240" w:lineRule="auto"/>
        <w:rPr>
          <w:rFonts w:ascii="Times New Roman" w:hAnsi="Times New Roman" w:cs="Times New Roman"/>
          <w:sz w:val="24"/>
          <w:szCs w:val="24"/>
        </w:rPr>
      </w:pPr>
      <w:r w:rsidRPr="00543B24">
        <w:rPr>
          <w:rFonts w:ascii="Times New Roman" w:hAnsi="Times New Roman" w:cs="Times New Roman"/>
          <w:sz w:val="24"/>
          <w:szCs w:val="24"/>
        </w:rPr>
        <w:t>Використовувались аналітичні дані відділу архітектури, містобудування та надзвичайних ситуацій виконавчого комітету Решетилівської міської ради, результати обстежень об’єктів.</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8. Кількісні та якісні значення показників результативності акта</w:t>
      </w:r>
    </w:p>
    <w:p w:rsidR="00B25477" w:rsidRPr="00B25477" w:rsidRDefault="00B25477" w:rsidP="00543B24">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Регуляторний ак</w:t>
      </w:r>
      <w:r w:rsidR="00543B24" w:rsidRPr="00543B24">
        <w:rPr>
          <w:rFonts w:ascii="Times New Roman" w:eastAsia="Times New Roman" w:hAnsi="Times New Roman" w:cs="Times New Roman"/>
          <w:sz w:val="24"/>
          <w:szCs w:val="24"/>
          <w:lang w:eastAsia="uk-UA"/>
        </w:rPr>
        <w:t xml:space="preserve">т поширюватиметься на суб’єктів </w:t>
      </w:r>
      <w:r w:rsidRPr="00B25477">
        <w:rPr>
          <w:rFonts w:ascii="Times New Roman" w:eastAsia="Times New Roman" w:hAnsi="Times New Roman" w:cs="Times New Roman"/>
          <w:sz w:val="24"/>
          <w:szCs w:val="24"/>
          <w:lang w:eastAsia="uk-UA"/>
        </w:rPr>
        <w:t xml:space="preserve">підприємництва, які </w:t>
      </w:r>
      <w:r w:rsidR="00543B24" w:rsidRPr="00543B24">
        <w:rPr>
          <w:rFonts w:ascii="Times New Roman" w:eastAsia="Times New Roman" w:hAnsi="Times New Roman" w:cs="Times New Roman"/>
          <w:sz w:val="24"/>
          <w:szCs w:val="24"/>
          <w:lang w:eastAsia="uk-UA"/>
        </w:rPr>
        <w:t>є</w:t>
      </w:r>
      <w:r w:rsidRPr="00B25477">
        <w:rPr>
          <w:rFonts w:ascii="Times New Roman" w:eastAsia="Times New Roman" w:hAnsi="Times New Roman" w:cs="Times New Roman"/>
          <w:sz w:val="24"/>
          <w:szCs w:val="24"/>
          <w:lang w:eastAsia="uk-UA"/>
        </w:rPr>
        <w:t xml:space="preserve"> </w:t>
      </w:r>
      <w:r w:rsidR="00543B24" w:rsidRPr="00543B24">
        <w:rPr>
          <w:rFonts w:ascii="Times New Roman" w:hAnsi="Times New Roman"/>
          <w:sz w:val="24"/>
          <w:szCs w:val="24"/>
        </w:rPr>
        <w:t xml:space="preserve">розповсюджувачами зовнішньої реклами </w:t>
      </w:r>
      <w:r w:rsidR="00543B24" w:rsidRPr="00543B24">
        <w:rPr>
          <w:rFonts w:ascii="Times New Roman" w:eastAsia="Times New Roman" w:hAnsi="Times New Roman" w:cs="Times New Roman"/>
          <w:sz w:val="24"/>
          <w:szCs w:val="24"/>
          <w:lang w:eastAsia="uk-UA"/>
        </w:rPr>
        <w:t>.</w:t>
      </w:r>
    </w:p>
    <w:p w:rsidR="00543B24" w:rsidRPr="00543B24" w:rsidRDefault="00543B24" w:rsidP="00B25477">
      <w:pPr>
        <w:spacing w:before="100" w:beforeAutospacing="1" w:after="100" w:afterAutospacing="1" w:line="240" w:lineRule="auto"/>
        <w:rPr>
          <w:rStyle w:val="rvts0"/>
          <w:rFonts w:ascii="Times New Roman" w:hAnsi="Times New Roman" w:cs="Times New Roman"/>
          <w:sz w:val="24"/>
          <w:szCs w:val="24"/>
        </w:rPr>
      </w:pPr>
      <w:r w:rsidRPr="00543B24">
        <w:rPr>
          <w:rStyle w:val="rvts0"/>
          <w:rFonts w:ascii="Times New Roman" w:hAnsi="Times New Roman" w:cs="Times New Roman"/>
          <w:sz w:val="24"/>
          <w:szCs w:val="24"/>
        </w:rPr>
        <w:t>Кількість суб'єктів господарювання та/або фізичних осіб, на яких поширюватиметься дія акта;</w:t>
      </w:r>
    </w:p>
    <w:p w:rsidR="00543B24" w:rsidRPr="00543B24" w:rsidRDefault="00543B24"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Style w:val="rvts0"/>
          <w:rFonts w:ascii="Times New Roman" w:hAnsi="Times New Roman" w:cs="Times New Roman"/>
          <w:sz w:val="24"/>
          <w:szCs w:val="24"/>
        </w:rPr>
        <w:t>Рівень поінформованості суб'єктів господарювання та/або фізичних осіб з основних положень акта</w:t>
      </w:r>
      <w:r w:rsidRPr="00543B24">
        <w:rPr>
          <w:rFonts w:ascii="Times New Roman" w:eastAsia="Times New Roman" w:hAnsi="Times New Roman" w:cs="Times New Roman"/>
          <w:sz w:val="24"/>
          <w:szCs w:val="24"/>
          <w:lang w:eastAsia="uk-UA"/>
        </w:rPr>
        <w:t>;</w:t>
      </w:r>
    </w:p>
    <w:p w:rsidR="00543B24" w:rsidRPr="00543B24" w:rsidRDefault="00543B24" w:rsidP="00B25477">
      <w:pPr>
        <w:spacing w:before="100" w:beforeAutospacing="1" w:after="100" w:afterAutospacing="1" w:line="240" w:lineRule="auto"/>
        <w:rPr>
          <w:rFonts w:ascii="Times New Roman" w:eastAsia="Times New Roman" w:hAnsi="Times New Roman" w:cs="Times New Roman"/>
          <w:b/>
          <w:bCs/>
          <w:sz w:val="24"/>
          <w:szCs w:val="24"/>
          <w:lang w:eastAsia="uk-UA"/>
        </w:rPr>
      </w:pPr>
      <w:r w:rsidRPr="00543B24">
        <w:rPr>
          <w:rStyle w:val="rvts0"/>
          <w:rFonts w:ascii="Times New Roman" w:hAnsi="Times New Roman" w:cs="Times New Roman"/>
          <w:sz w:val="24"/>
          <w:szCs w:val="24"/>
        </w:rPr>
        <w:t>Розмір коштів і час, що витрачатимуться суб'єктами господарювання та/або фізичними особами, пов'язаними з виконанням вимог акта</w:t>
      </w:r>
      <w:r w:rsidRPr="00543B24">
        <w:rPr>
          <w:rFonts w:ascii="Times New Roman" w:eastAsia="Times New Roman" w:hAnsi="Times New Roman" w:cs="Times New Roman"/>
          <w:b/>
          <w:bCs/>
          <w:sz w:val="24"/>
          <w:szCs w:val="24"/>
          <w:lang w:eastAsia="uk-UA"/>
        </w:rPr>
        <w:t>.</w:t>
      </w:r>
    </w:p>
    <w:p w:rsidR="00B25477" w:rsidRP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9. Оцінка результатів реалізації регуляторного акта та ступеня досягнення визначених цілей.</w:t>
      </w:r>
    </w:p>
    <w:p w:rsidR="00B25477" w:rsidRDefault="00B25477"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Оцінка результатів реалізації регуляторного акта та ступень досягнення мети будуть визначені при повторному дослідженні.</w:t>
      </w:r>
    </w:p>
    <w:p w:rsidR="00543B24" w:rsidRPr="00B25477" w:rsidRDefault="00543B24" w:rsidP="00B25477">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hAnsi="Times New Roman" w:cs="Times New Roman"/>
          <w:sz w:val="24"/>
          <w:szCs w:val="24"/>
        </w:rPr>
        <w:t>Секретар міської ради                                                                                  О.А.</w:t>
      </w:r>
      <w:proofErr w:type="spellStart"/>
      <w:r w:rsidRPr="00543B24">
        <w:rPr>
          <w:rFonts w:ascii="Times New Roman" w:hAnsi="Times New Roman" w:cs="Times New Roman"/>
          <w:sz w:val="24"/>
          <w:szCs w:val="24"/>
        </w:rPr>
        <w:t>Дядюнова</w:t>
      </w:r>
      <w:proofErr w:type="spellEnd"/>
    </w:p>
    <w:p w:rsidR="005E6034" w:rsidRPr="00D83A08" w:rsidRDefault="005E6034" w:rsidP="00D83A08">
      <w:pPr>
        <w:jc w:val="center"/>
        <w:rPr>
          <w:rFonts w:ascii="Times New Roman" w:hAnsi="Times New Roman"/>
          <w:b/>
          <w:sz w:val="28"/>
          <w:szCs w:val="28"/>
        </w:rPr>
      </w:pPr>
      <w:r w:rsidRPr="00B25477">
        <w:rPr>
          <w:rFonts w:ascii="Times New Roman" w:eastAsia="Times New Roman" w:hAnsi="Times New Roman" w:cs="Times New Roman"/>
          <w:b/>
          <w:bCs/>
          <w:kern w:val="36"/>
          <w:sz w:val="24"/>
          <w:szCs w:val="24"/>
          <w:lang w:eastAsia="uk-UA"/>
        </w:rPr>
        <w:lastRenderedPageBreak/>
        <w:t>Звіт про базове відстеження рез</w:t>
      </w:r>
      <w:r w:rsidRPr="00D83A08">
        <w:rPr>
          <w:rFonts w:ascii="Times New Roman" w:eastAsia="Times New Roman" w:hAnsi="Times New Roman" w:cs="Times New Roman"/>
          <w:b/>
          <w:bCs/>
          <w:kern w:val="36"/>
          <w:sz w:val="24"/>
          <w:szCs w:val="24"/>
          <w:lang w:eastAsia="uk-UA"/>
        </w:rPr>
        <w:t>ультативності регуляторного акта – проєкту рішення Решетилівської міської ради «</w:t>
      </w:r>
      <w:r w:rsidRPr="00D83A08">
        <w:rPr>
          <w:rFonts w:ascii="Times New Roman" w:hAnsi="Times New Roman"/>
          <w:b/>
          <w:sz w:val="24"/>
          <w:szCs w:val="24"/>
        </w:rPr>
        <w:t xml:space="preserve">Про затвердження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w:t>
      </w:r>
      <w:r w:rsidRPr="00D83A08">
        <w:rPr>
          <w:rFonts w:ascii="Times New Roman" w:hAnsi="Times New Roman" w:cs="Times New Roman"/>
          <w:b/>
          <w:sz w:val="24"/>
          <w:szCs w:val="24"/>
        </w:rPr>
        <w:t>Решетилівської міської об’єднаної територіальної громади»</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1. Вид та назва регуляторного акта</w:t>
      </w:r>
    </w:p>
    <w:p w:rsidR="005E6034" w:rsidRPr="00543B24" w:rsidRDefault="005E6034" w:rsidP="005E6034">
      <w:pPr>
        <w:spacing w:before="100" w:beforeAutospacing="1" w:after="100" w:afterAutospacing="1" w:line="240" w:lineRule="auto"/>
        <w:jc w:val="both"/>
        <w:rPr>
          <w:rFonts w:ascii="Times New Roman" w:hAnsi="Times New Roman" w:cs="Times New Roman"/>
          <w:sz w:val="24"/>
          <w:szCs w:val="24"/>
        </w:rPr>
      </w:pPr>
      <w:r w:rsidRPr="00543B24">
        <w:rPr>
          <w:rFonts w:ascii="Times New Roman" w:eastAsia="Times New Roman" w:hAnsi="Times New Roman" w:cs="Times New Roman"/>
          <w:bCs/>
          <w:kern w:val="36"/>
          <w:sz w:val="24"/>
          <w:szCs w:val="24"/>
          <w:lang w:eastAsia="uk-UA"/>
        </w:rPr>
        <w:t>Проєкт рішення Решетилівської міської ради «</w:t>
      </w:r>
      <w:r w:rsidR="00D83A08" w:rsidRPr="00D83A08">
        <w:rPr>
          <w:rFonts w:ascii="Times New Roman" w:hAnsi="Times New Roman"/>
          <w:b/>
          <w:sz w:val="24"/>
          <w:szCs w:val="24"/>
        </w:rPr>
        <w:t xml:space="preserve">Про затвердження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w:t>
      </w:r>
      <w:r w:rsidR="00D83A08" w:rsidRPr="00D83A08">
        <w:rPr>
          <w:rFonts w:ascii="Times New Roman" w:hAnsi="Times New Roman" w:cs="Times New Roman"/>
          <w:b/>
          <w:sz w:val="24"/>
          <w:szCs w:val="24"/>
        </w:rPr>
        <w:t>Решетилівської міської об’єднаної територіальної громади</w:t>
      </w:r>
      <w:r w:rsidRPr="00543B24">
        <w:rPr>
          <w:rFonts w:ascii="Times New Roman" w:hAnsi="Times New Roman" w:cs="Times New Roman"/>
          <w:sz w:val="24"/>
          <w:szCs w:val="24"/>
        </w:rPr>
        <w:t>».</w:t>
      </w:r>
    </w:p>
    <w:p w:rsidR="005E6034" w:rsidRPr="00B25477" w:rsidRDefault="005E6034" w:rsidP="005E603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2. Назва виконавця заходів з відстеження</w:t>
      </w:r>
    </w:p>
    <w:p w:rsidR="005E6034" w:rsidRPr="00543B24" w:rsidRDefault="005E6034" w:rsidP="005E6034">
      <w:pPr>
        <w:spacing w:before="100" w:beforeAutospacing="1" w:after="100" w:afterAutospacing="1" w:line="240" w:lineRule="auto"/>
        <w:rPr>
          <w:rFonts w:ascii="Times New Roman" w:hAnsi="Times New Roman"/>
          <w:sz w:val="24"/>
          <w:szCs w:val="24"/>
        </w:rPr>
      </w:pPr>
      <w:r w:rsidRPr="00543B24">
        <w:rPr>
          <w:rFonts w:ascii="Times New Roman" w:hAnsi="Times New Roman"/>
          <w:sz w:val="24"/>
          <w:szCs w:val="24"/>
        </w:rPr>
        <w:t xml:space="preserve">Відділ економічного розвитку, торгівлі та залучення інвестицій виконавчого комітету Решетилівської міської ради. </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3. Цілі прийняття акта</w:t>
      </w:r>
    </w:p>
    <w:p w:rsidR="00065A91" w:rsidRDefault="005E6034" w:rsidP="005E6034">
      <w:pPr>
        <w:jc w:val="both"/>
        <w:rPr>
          <w:rFonts w:ascii="Times New Roman" w:hAnsi="Times New Roman" w:cs="Times New Roman"/>
          <w:sz w:val="24"/>
          <w:szCs w:val="24"/>
        </w:rPr>
      </w:pPr>
      <w:r w:rsidRPr="00543B24">
        <w:rPr>
          <w:rFonts w:ascii="Times New Roman" w:hAnsi="Times New Roman" w:cs="Times New Roman"/>
          <w:sz w:val="24"/>
          <w:szCs w:val="24"/>
        </w:rPr>
        <w:tab/>
        <w:t xml:space="preserve">- </w:t>
      </w:r>
      <w:r w:rsidR="00065A91">
        <w:rPr>
          <w:rFonts w:ascii="Times New Roman" w:hAnsi="Times New Roman" w:cs="Times New Roman"/>
          <w:sz w:val="24"/>
          <w:szCs w:val="24"/>
        </w:rPr>
        <w:t xml:space="preserve">визначення економічно обґрунтованої плати за </w:t>
      </w:r>
      <w:r w:rsidR="00065A91" w:rsidRPr="00543B24">
        <w:rPr>
          <w:rFonts w:ascii="Times New Roman" w:hAnsi="Times New Roman" w:cs="Times New Roman"/>
          <w:sz w:val="24"/>
          <w:szCs w:val="24"/>
        </w:rPr>
        <w:t>розміщення зовнішньої реклами на території Решетилівської міської об’єднаної територіальної громади</w:t>
      </w:r>
      <w:r w:rsidR="00065A91">
        <w:rPr>
          <w:rFonts w:ascii="Times New Roman" w:hAnsi="Times New Roman" w:cs="Times New Roman"/>
          <w:sz w:val="24"/>
          <w:szCs w:val="24"/>
        </w:rPr>
        <w:t>;</w:t>
      </w:r>
    </w:p>
    <w:p w:rsidR="005E6034" w:rsidRPr="00543B24" w:rsidRDefault="005E6034" w:rsidP="005E6034">
      <w:pPr>
        <w:jc w:val="both"/>
        <w:rPr>
          <w:sz w:val="24"/>
          <w:szCs w:val="24"/>
        </w:rPr>
      </w:pPr>
      <w:r w:rsidRPr="00543B24">
        <w:rPr>
          <w:rFonts w:ascii="Times New Roman" w:hAnsi="Times New Roman" w:cs="Times New Roman"/>
          <w:sz w:val="24"/>
          <w:szCs w:val="24"/>
        </w:rPr>
        <w:tab/>
        <w:t>- активізація взаємодії уповноважених органів  Решетилівської міської ради та учасників відповідного ринку у напрямку підвищення ефективності використання рекламно-інформаційного потенціалу громади;</w:t>
      </w:r>
    </w:p>
    <w:p w:rsidR="005E6034" w:rsidRPr="00543B24" w:rsidRDefault="005E6034" w:rsidP="005E6034">
      <w:pPr>
        <w:jc w:val="both"/>
        <w:rPr>
          <w:sz w:val="24"/>
          <w:szCs w:val="24"/>
        </w:rPr>
      </w:pPr>
      <w:r w:rsidRPr="00543B24">
        <w:rPr>
          <w:rFonts w:ascii="Times New Roman" w:hAnsi="Times New Roman" w:cs="Times New Roman"/>
          <w:sz w:val="24"/>
          <w:szCs w:val="24"/>
        </w:rPr>
        <w:tab/>
        <w:t>- забезпечення регулювання діяльності з розміщення зовнішньої реклами на території Решетилівської міської об’єднаної територіальної громади.</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4. Строк виконання заходів з відстеження</w:t>
      </w:r>
    </w:p>
    <w:p w:rsidR="005E6034" w:rsidRPr="00B25477" w:rsidRDefault="005E6034" w:rsidP="005E6034">
      <w:pPr>
        <w:jc w:val="both"/>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З </w:t>
      </w:r>
      <w:r w:rsidRPr="00543B24">
        <w:rPr>
          <w:rFonts w:ascii="Times New Roman" w:hAnsi="Times New Roman" w:cs="Times New Roman"/>
          <w:sz w:val="24"/>
          <w:szCs w:val="24"/>
          <w:highlight w:val="white"/>
        </w:rPr>
        <w:t>18</w:t>
      </w:r>
      <w:r w:rsidRPr="00543B24">
        <w:rPr>
          <w:rFonts w:ascii="Times New Roman" w:hAnsi="Times New Roman"/>
          <w:sz w:val="24"/>
          <w:szCs w:val="24"/>
          <w:highlight w:val="white"/>
        </w:rPr>
        <w:t>.03.2019р. по 22.03.2019р.</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 xml:space="preserve">5. Тип відстеження </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Базове відстеження</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 xml:space="preserve">6. Методи одержання результатів відстеження </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Статистичний метод</w:t>
      </w:r>
      <w:r w:rsidRPr="00543B24">
        <w:rPr>
          <w:rFonts w:ascii="Times New Roman" w:hAnsi="Times New Roman" w:cs="Times New Roman"/>
          <w:sz w:val="24"/>
          <w:szCs w:val="24"/>
        </w:rPr>
        <w:t>.</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7. Дані та припущення, на основі яких відстежувалася результативність, а також способи одержання даних</w:t>
      </w:r>
    </w:p>
    <w:p w:rsidR="005E6034" w:rsidRPr="00543B24" w:rsidRDefault="005E6034" w:rsidP="005E6034">
      <w:pPr>
        <w:spacing w:before="100" w:beforeAutospacing="1" w:after="100" w:afterAutospacing="1" w:line="240" w:lineRule="auto"/>
        <w:rPr>
          <w:rFonts w:ascii="Times New Roman" w:hAnsi="Times New Roman" w:cs="Times New Roman"/>
          <w:sz w:val="24"/>
          <w:szCs w:val="24"/>
        </w:rPr>
      </w:pPr>
      <w:r w:rsidRPr="00543B24">
        <w:rPr>
          <w:rFonts w:ascii="Times New Roman" w:hAnsi="Times New Roman" w:cs="Times New Roman"/>
          <w:sz w:val="24"/>
          <w:szCs w:val="24"/>
        </w:rPr>
        <w:t xml:space="preserve">Використовувались аналітичні дані </w:t>
      </w:r>
      <w:r w:rsidR="00065A91">
        <w:rPr>
          <w:rFonts w:ascii="Times New Roman" w:hAnsi="Times New Roman" w:cs="Times New Roman"/>
        </w:rPr>
        <w:t>фінансового відділу</w:t>
      </w:r>
      <w:r w:rsidR="00065A91" w:rsidRPr="00543B24">
        <w:rPr>
          <w:rFonts w:ascii="Times New Roman" w:hAnsi="Times New Roman" w:cs="Times New Roman"/>
          <w:sz w:val="24"/>
          <w:szCs w:val="24"/>
        </w:rPr>
        <w:t xml:space="preserve"> </w:t>
      </w:r>
      <w:r w:rsidR="00065A91">
        <w:rPr>
          <w:rFonts w:ascii="Times New Roman" w:hAnsi="Times New Roman" w:cs="Times New Roman"/>
          <w:sz w:val="24"/>
          <w:szCs w:val="24"/>
        </w:rPr>
        <w:t xml:space="preserve">, </w:t>
      </w:r>
      <w:r w:rsidRPr="00543B24">
        <w:rPr>
          <w:rFonts w:ascii="Times New Roman" w:hAnsi="Times New Roman" w:cs="Times New Roman"/>
          <w:sz w:val="24"/>
          <w:szCs w:val="24"/>
        </w:rPr>
        <w:t>відділу архітектури, містобудування та надзвичайних ситуацій виконавчого комітету Решетилівської міської ради, результати обстежень об’єктів.</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8. Кількісні та якісні значення показників результативності акта</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Регуляторний ак</w:t>
      </w:r>
      <w:r w:rsidRPr="00543B24">
        <w:rPr>
          <w:rFonts w:ascii="Times New Roman" w:eastAsia="Times New Roman" w:hAnsi="Times New Roman" w:cs="Times New Roman"/>
          <w:sz w:val="24"/>
          <w:szCs w:val="24"/>
          <w:lang w:eastAsia="uk-UA"/>
        </w:rPr>
        <w:t xml:space="preserve">т поширюватиметься на суб’єктів </w:t>
      </w:r>
      <w:r w:rsidRPr="00B25477">
        <w:rPr>
          <w:rFonts w:ascii="Times New Roman" w:eastAsia="Times New Roman" w:hAnsi="Times New Roman" w:cs="Times New Roman"/>
          <w:sz w:val="24"/>
          <w:szCs w:val="24"/>
          <w:lang w:eastAsia="uk-UA"/>
        </w:rPr>
        <w:t xml:space="preserve">підприємництва, які </w:t>
      </w:r>
      <w:r w:rsidRPr="00543B24">
        <w:rPr>
          <w:rFonts w:ascii="Times New Roman" w:eastAsia="Times New Roman" w:hAnsi="Times New Roman" w:cs="Times New Roman"/>
          <w:sz w:val="24"/>
          <w:szCs w:val="24"/>
          <w:lang w:eastAsia="uk-UA"/>
        </w:rPr>
        <w:t>є</w:t>
      </w:r>
      <w:r w:rsidRPr="00B25477">
        <w:rPr>
          <w:rFonts w:ascii="Times New Roman" w:eastAsia="Times New Roman" w:hAnsi="Times New Roman" w:cs="Times New Roman"/>
          <w:sz w:val="24"/>
          <w:szCs w:val="24"/>
          <w:lang w:eastAsia="uk-UA"/>
        </w:rPr>
        <w:t xml:space="preserve"> </w:t>
      </w:r>
      <w:r w:rsidRPr="00543B24">
        <w:rPr>
          <w:rFonts w:ascii="Times New Roman" w:hAnsi="Times New Roman"/>
          <w:sz w:val="24"/>
          <w:szCs w:val="24"/>
        </w:rPr>
        <w:t xml:space="preserve">розповсюджувачами зовнішньої реклами </w:t>
      </w:r>
      <w:r w:rsidRPr="00543B24">
        <w:rPr>
          <w:rFonts w:ascii="Times New Roman" w:eastAsia="Times New Roman" w:hAnsi="Times New Roman" w:cs="Times New Roman"/>
          <w:sz w:val="24"/>
          <w:szCs w:val="24"/>
          <w:lang w:eastAsia="uk-UA"/>
        </w:rPr>
        <w:t>.</w:t>
      </w:r>
    </w:p>
    <w:p w:rsidR="005E6034" w:rsidRPr="00543B24" w:rsidRDefault="005E6034" w:rsidP="005E6034">
      <w:pPr>
        <w:spacing w:before="100" w:beforeAutospacing="1" w:after="100" w:afterAutospacing="1" w:line="240" w:lineRule="auto"/>
        <w:rPr>
          <w:rStyle w:val="rvts0"/>
          <w:rFonts w:ascii="Times New Roman" w:hAnsi="Times New Roman" w:cs="Times New Roman"/>
          <w:sz w:val="24"/>
          <w:szCs w:val="24"/>
        </w:rPr>
      </w:pPr>
      <w:r w:rsidRPr="00543B24">
        <w:rPr>
          <w:rStyle w:val="rvts0"/>
          <w:rFonts w:ascii="Times New Roman" w:hAnsi="Times New Roman" w:cs="Times New Roman"/>
          <w:sz w:val="24"/>
          <w:szCs w:val="24"/>
        </w:rPr>
        <w:lastRenderedPageBreak/>
        <w:t>Кількість суб'єктів господарювання та/або фізичних осіб, на яких поширюватиметься дія акта;</w:t>
      </w:r>
    </w:p>
    <w:p w:rsidR="005E6034"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Style w:val="rvts0"/>
          <w:rFonts w:ascii="Times New Roman" w:hAnsi="Times New Roman" w:cs="Times New Roman"/>
          <w:sz w:val="24"/>
          <w:szCs w:val="24"/>
        </w:rPr>
        <w:t>Рівень поінформованості суб'єктів господарювання та/або фізичних осіб з основних положень акта</w:t>
      </w:r>
      <w:r w:rsidRPr="00543B24">
        <w:rPr>
          <w:rFonts w:ascii="Times New Roman" w:eastAsia="Times New Roman" w:hAnsi="Times New Roman" w:cs="Times New Roman"/>
          <w:sz w:val="24"/>
          <w:szCs w:val="24"/>
          <w:lang w:eastAsia="uk-UA"/>
        </w:rPr>
        <w:t>;</w:t>
      </w:r>
    </w:p>
    <w:p w:rsidR="00065A91" w:rsidRPr="00065A91" w:rsidRDefault="00065A91"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065A91">
        <w:rPr>
          <w:rStyle w:val="rvts0"/>
          <w:rFonts w:ascii="Times New Roman" w:hAnsi="Times New Roman" w:cs="Times New Roman"/>
        </w:rPr>
        <w:t>Розмір надходжень до державного та місцевих бюджетів і державних цільових фондів, пов'язаних з дією акта;</w:t>
      </w:r>
    </w:p>
    <w:p w:rsidR="005E6034" w:rsidRPr="00543B24" w:rsidRDefault="005E6034" w:rsidP="005E6034">
      <w:pPr>
        <w:spacing w:before="100" w:beforeAutospacing="1" w:after="100" w:afterAutospacing="1" w:line="240" w:lineRule="auto"/>
        <w:rPr>
          <w:rFonts w:ascii="Times New Roman" w:eastAsia="Times New Roman" w:hAnsi="Times New Roman" w:cs="Times New Roman"/>
          <w:b/>
          <w:bCs/>
          <w:sz w:val="24"/>
          <w:szCs w:val="24"/>
          <w:lang w:eastAsia="uk-UA"/>
        </w:rPr>
      </w:pPr>
      <w:r w:rsidRPr="00543B24">
        <w:rPr>
          <w:rStyle w:val="rvts0"/>
          <w:rFonts w:ascii="Times New Roman" w:hAnsi="Times New Roman" w:cs="Times New Roman"/>
          <w:sz w:val="24"/>
          <w:szCs w:val="24"/>
        </w:rPr>
        <w:t>Розмір коштів і час, що витрачатимуться суб'єктами господарювання та/або фізичними особами, пов'язаними з виконанням вимог акта</w:t>
      </w:r>
      <w:r w:rsidRPr="00543B24">
        <w:rPr>
          <w:rFonts w:ascii="Times New Roman" w:eastAsia="Times New Roman" w:hAnsi="Times New Roman" w:cs="Times New Roman"/>
          <w:b/>
          <w:bCs/>
          <w:sz w:val="24"/>
          <w:szCs w:val="24"/>
          <w:lang w:eastAsia="uk-UA"/>
        </w:rPr>
        <w:t>.</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eastAsia="Times New Roman" w:hAnsi="Times New Roman" w:cs="Times New Roman"/>
          <w:b/>
          <w:bCs/>
          <w:sz w:val="24"/>
          <w:szCs w:val="24"/>
          <w:lang w:eastAsia="uk-UA"/>
        </w:rPr>
        <w:t>9. Оцінка результатів реалізації регуляторного акта та ступеня досягнення визначених цілей.</w:t>
      </w:r>
    </w:p>
    <w:p w:rsidR="005E6034"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B25477">
        <w:rPr>
          <w:rFonts w:ascii="Times New Roman" w:eastAsia="Times New Roman" w:hAnsi="Times New Roman" w:cs="Times New Roman"/>
          <w:sz w:val="24"/>
          <w:szCs w:val="24"/>
          <w:lang w:eastAsia="uk-UA"/>
        </w:rPr>
        <w:t>Оцінка результатів реалізації регуляторного акта та ступень досягнення мети будуть визначені при повторному дослідженні.</w:t>
      </w:r>
    </w:p>
    <w:p w:rsidR="005E6034" w:rsidRPr="00B25477" w:rsidRDefault="005E6034" w:rsidP="005E6034">
      <w:pPr>
        <w:spacing w:before="100" w:beforeAutospacing="1" w:after="100" w:afterAutospacing="1" w:line="240" w:lineRule="auto"/>
        <w:rPr>
          <w:rFonts w:ascii="Times New Roman" w:eastAsia="Times New Roman" w:hAnsi="Times New Roman" w:cs="Times New Roman"/>
          <w:sz w:val="24"/>
          <w:szCs w:val="24"/>
          <w:lang w:eastAsia="uk-UA"/>
        </w:rPr>
      </w:pPr>
      <w:r w:rsidRPr="00543B24">
        <w:rPr>
          <w:rFonts w:ascii="Times New Roman" w:hAnsi="Times New Roman" w:cs="Times New Roman"/>
          <w:sz w:val="24"/>
          <w:szCs w:val="24"/>
        </w:rPr>
        <w:t>Секретар міської ради                                                                                  О.А.</w:t>
      </w:r>
      <w:proofErr w:type="spellStart"/>
      <w:r w:rsidRPr="00543B24">
        <w:rPr>
          <w:rFonts w:ascii="Times New Roman" w:hAnsi="Times New Roman" w:cs="Times New Roman"/>
          <w:sz w:val="24"/>
          <w:szCs w:val="24"/>
        </w:rPr>
        <w:t>Дядюнова</w:t>
      </w:r>
      <w:proofErr w:type="spellEnd"/>
    </w:p>
    <w:p w:rsidR="00B25477" w:rsidRDefault="00B25477"/>
    <w:p w:rsidR="00B25477" w:rsidRDefault="00B25477"/>
    <w:p w:rsidR="00B25477" w:rsidRDefault="00B25477"/>
    <w:p w:rsidR="00B25477" w:rsidRDefault="00B25477"/>
    <w:p w:rsidR="00B25477" w:rsidRDefault="00B25477"/>
    <w:p w:rsidR="00B25477" w:rsidRDefault="00B25477"/>
    <w:p w:rsidR="00B25477" w:rsidRDefault="00B25477"/>
    <w:p w:rsidR="00B25477" w:rsidRDefault="00B25477"/>
    <w:p w:rsidR="00B25477" w:rsidRDefault="00B25477"/>
    <w:p w:rsidR="00B25477" w:rsidRDefault="00B25477"/>
    <w:p w:rsidR="00B25477" w:rsidRDefault="00B25477"/>
    <w:sectPr w:rsidR="00B25477" w:rsidSect="00361F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0464"/>
    <w:rsid w:val="00011518"/>
    <w:rsid w:val="00065A91"/>
    <w:rsid w:val="00327D3C"/>
    <w:rsid w:val="00350464"/>
    <w:rsid w:val="00361FEC"/>
    <w:rsid w:val="00543B24"/>
    <w:rsid w:val="005E6034"/>
    <w:rsid w:val="006B3DAA"/>
    <w:rsid w:val="009B543B"/>
    <w:rsid w:val="00B25477"/>
    <w:rsid w:val="00D83A08"/>
    <w:rsid w:val="00ED79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EC"/>
  </w:style>
  <w:style w:type="paragraph" w:styleId="1">
    <w:name w:val="heading 1"/>
    <w:basedOn w:val="a"/>
    <w:link w:val="10"/>
    <w:uiPriority w:val="9"/>
    <w:qFormat/>
    <w:rsid w:val="00B25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77"/>
    <w:rPr>
      <w:rFonts w:ascii="Times New Roman" w:eastAsia="Times New Roman" w:hAnsi="Times New Roman" w:cs="Times New Roman"/>
      <w:b/>
      <w:bCs/>
      <w:kern w:val="36"/>
      <w:sz w:val="48"/>
      <w:szCs w:val="48"/>
      <w:lang w:eastAsia="uk-UA"/>
    </w:rPr>
  </w:style>
  <w:style w:type="paragraph" w:customStyle="1" w:styleId="justifyfull">
    <w:name w:val="justifyfull"/>
    <w:basedOn w:val="a"/>
    <w:rsid w:val="00B254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B25477"/>
    <w:rPr>
      <w:b/>
      <w:bCs/>
    </w:rPr>
  </w:style>
  <w:style w:type="character" w:customStyle="1" w:styleId="rvts0">
    <w:name w:val="rvts0"/>
    <w:basedOn w:val="a0"/>
    <w:rsid w:val="006B3DAA"/>
  </w:style>
</w:styles>
</file>

<file path=word/webSettings.xml><?xml version="1.0" encoding="utf-8"?>
<w:webSettings xmlns:r="http://schemas.openxmlformats.org/officeDocument/2006/relationships" xmlns:w="http://schemas.openxmlformats.org/wordprocessingml/2006/main">
  <w:divs>
    <w:div w:id="199518529">
      <w:bodyDiv w:val="1"/>
      <w:marLeft w:val="0"/>
      <w:marRight w:val="0"/>
      <w:marTop w:val="0"/>
      <w:marBottom w:val="0"/>
      <w:divBdr>
        <w:top w:val="none" w:sz="0" w:space="0" w:color="auto"/>
        <w:left w:val="none" w:sz="0" w:space="0" w:color="auto"/>
        <w:bottom w:val="none" w:sz="0" w:space="0" w:color="auto"/>
        <w:right w:val="none" w:sz="0" w:space="0" w:color="auto"/>
      </w:divBdr>
      <w:divsChild>
        <w:div w:id="62799660">
          <w:marLeft w:val="0"/>
          <w:marRight w:val="0"/>
          <w:marTop w:val="0"/>
          <w:marBottom w:val="0"/>
          <w:divBdr>
            <w:top w:val="none" w:sz="0" w:space="0" w:color="auto"/>
            <w:left w:val="none" w:sz="0" w:space="0" w:color="auto"/>
            <w:bottom w:val="none" w:sz="0" w:space="0" w:color="auto"/>
            <w:right w:val="none" w:sz="0" w:space="0" w:color="auto"/>
          </w:divBdr>
        </w:div>
      </w:divsChild>
    </w:div>
    <w:div w:id="19501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4861</Words>
  <Characters>2771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2020-01-17T14:01:00Z</dcterms:created>
  <dcterms:modified xsi:type="dcterms:W3CDTF">2020-01-20T09:17:00Z</dcterms:modified>
</cp:coreProperties>
</file>