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12" w:rsidRDefault="005B0512" w:rsidP="005B0512">
      <w:pPr>
        <w:jc w:val="right"/>
      </w:pPr>
      <w:bookmarkStart w:id="0" w:name="_GoBack"/>
      <w:r>
        <w:rPr>
          <w:color w:val="000000"/>
          <w:sz w:val="28"/>
          <w:szCs w:val="28"/>
          <w:highlight w:val="white"/>
        </w:rPr>
        <w:t>Додаток № 9</w:t>
      </w:r>
    </w:p>
    <w:p w:rsidR="005B0512" w:rsidRDefault="005B0512" w:rsidP="005B0512">
      <w:pPr>
        <w:jc w:val="right"/>
      </w:pPr>
      <w:r>
        <w:rPr>
          <w:color w:val="000000"/>
          <w:sz w:val="28"/>
          <w:szCs w:val="28"/>
          <w:highlight w:val="white"/>
        </w:rPr>
        <w:t>до Статуту</w:t>
      </w:r>
      <w:bookmarkEnd w:id="0"/>
    </w:p>
    <w:p w:rsidR="005B0512" w:rsidRDefault="005B0512" w:rsidP="005B0512">
      <w:pPr>
        <w:jc w:val="both"/>
        <w:rPr>
          <w:color w:val="000000"/>
          <w:sz w:val="28"/>
          <w:szCs w:val="28"/>
        </w:rPr>
      </w:pPr>
      <w:bookmarkStart w:id="1" w:name="__DdeLink__6048_38906174631"/>
      <w:bookmarkEnd w:id="1"/>
    </w:p>
    <w:p w:rsidR="005B0512" w:rsidRDefault="005B0512" w:rsidP="005B0512">
      <w:pPr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ПОВІДОМЛЕННЯ</w:t>
      </w:r>
    </w:p>
    <w:p w:rsidR="005B0512" w:rsidRDefault="005B0512" w:rsidP="005B0512">
      <w:pPr>
        <w:jc w:val="center"/>
      </w:pPr>
      <w:r>
        <w:rPr>
          <w:color w:val="000000"/>
          <w:sz w:val="28"/>
          <w:szCs w:val="28"/>
        </w:rPr>
        <w:t xml:space="preserve">про внесення жителями територіальної громади місцевої ініціативи – питань до розгляду </w:t>
      </w:r>
    </w:p>
    <w:p w:rsidR="005B0512" w:rsidRDefault="005B0512" w:rsidP="005B0512">
      <w:pPr>
        <w:jc w:val="both"/>
        <w:rPr>
          <w:color w:val="000000"/>
          <w:sz w:val="28"/>
          <w:szCs w:val="28"/>
        </w:rPr>
      </w:pP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 xml:space="preserve">Відповідно до статті 9 Закону України ,,Про місцеве самоврядування в Україні” та Положення про місцеві ініціативи просимо: 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>1. Зареєструвати місцеву ініціативу в установленому порядку.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>2. Розглянути на відкритому засіданні Решетилівської міської  ради в порядку місцевої ініціативи такі питання: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 xml:space="preserve">1) __________________________________________________________________________________________; 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 xml:space="preserve">2) __________________________________________________________________________________________. 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 xml:space="preserve">перелік чітко сформульованих питань для розгляду на відкритому засіданні ради 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>3. Повідомити в письмовій формі про номер та дату реєстрації місцевої ініціативи, дати розгляду її постійними депутатськими комісіями, _____ міською (сільською, селищною) радою на пленарному засіданні та іншу важливу інформацію, пов’язану з розглядом ініціативи, уповноваженого представника ініціативної групи (ініціатор)_______________________________________________________________________________ прізвище, ім’я, по батькові за поштовою адресою _______________________________________________.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>4. Під час розгляду цієї місцевої ініціативи постійними депутатськими комісіями та _____ міською (сільською, селищною) радою запросити та надати слово для доповіді з питання місцевої ініціативи уповноваженому представнику ініціативної групи (ініціатор) _______________________________________________________.    прізвище, ім’я, по батькові На підтримку подання цієї місцевої ініціативи зібрано _______________(цифрами та прописом) підписів жителів територіальної громади.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 xml:space="preserve">До повідомлення додаємо: </w:t>
      </w:r>
    </w:p>
    <w:p w:rsidR="005B0512" w:rsidRDefault="005B0512" w:rsidP="005B0512">
      <w:pPr>
        <w:jc w:val="both"/>
      </w:pPr>
      <w:r>
        <w:rPr>
          <w:color w:val="000000"/>
          <w:sz w:val="28"/>
          <w:szCs w:val="28"/>
        </w:rPr>
        <w:t>1. Інформаційно-аналітичні матеріали, необхідні для розгляду питань, поданих у порядку місцевої ініціативи (за потреби).</w:t>
      </w:r>
    </w:p>
    <w:p w:rsidR="005B0512" w:rsidRDefault="005B0512" w:rsidP="005B0512">
      <w:r>
        <w:rPr>
          <w:color w:val="000000"/>
          <w:sz w:val="28"/>
          <w:szCs w:val="28"/>
        </w:rPr>
        <w:t>2. Підписні листи в кількості ______________________________________ (цифрами та прописом) аркушів із підписами.</w:t>
      </w:r>
    </w:p>
    <w:p w:rsidR="005B0512" w:rsidRDefault="005B0512" w:rsidP="005B051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Склад ініціативної групи:</w:t>
      </w:r>
    </w:p>
    <w:p w:rsidR="005B0512" w:rsidRDefault="005B0512" w:rsidP="005B0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Прізвище, ім’я, по батькові</w:t>
      </w:r>
    </w:p>
    <w:p w:rsidR="005B0512" w:rsidRDefault="005B0512" w:rsidP="005B0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і рік народження</w:t>
      </w:r>
    </w:p>
    <w:p w:rsidR="005B0512" w:rsidRDefault="005B0512" w:rsidP="005B0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Адреса реєстрації проживання</w:t>
      </w:r>
    </w:p>
    <w:p w:rsidR="005B0512" w:rsidRDefault="005B0512" w:rsidP="005B0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Контактний телефон, адреса електронної пошти (за наявності)</w:t>
      </w:r>
    </w:p>
    <w:p w:rsidR="005B0512" w:rsidRDefault="005B0512" w:rsidP="005B0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Власноручний підпис</w:t>
      </w:r>
    </w:p>
    <w:p w:rsidR="005B0512" w:rsidRDefault="005B0512" w:rsidP="005B0512">
      <w:pPr>
        <w:jc w:val="both"/>
        <w:rPr>
          <w:sz w:val="28"/>
          <w:szCs w:val="28"/>
          <w:lang w:val="ru-RU"/>
        </w:rPr>
      </w:pPr>
    </w:p>
    <w:p w:rsidR="005B0512" w:rsidRDefault="005B0512" w:rsidP="005B05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«___»___________________ 20 __ року</w:t>
      </w:r>
    </w:p>
    <w:p w:rsidR="005B0512" w:rsidRDefault="005B0512" w:rsidP="005B0512">
      <w:pPr>
        <w:jc w:val="both"/>
        <w:rPr>
          <w:sz w:val="28"/>
          <w:szCs w:val="28"/>
          <w:lang w:val="ru-RU"/>
        </w:rPr>
      </w:pPr>
    </w:p>
    <w:p w:rsidR="005B0512" w:rsidRDefault="005B0512" w:rsidP="005B0512">
      <w:pPr>
        <w:jc w:val="both"/>
        <w:rPr>
          <w:color w:val="000000"/>
          <w:sz w:val="28"/>
          <w:szCs w:val="28"/>
        </w:rPr>
      </w:pPr>
    </w:p>
    <w:p w:rsidR="00080C6E" w:rsidRDefault="00080C6E"/>
    <w:sectPr w:rsidR="00080C6E" w:rsidSect="005B05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43"/>
    <w:rsid w:val="00080C6E"/>
    <w:rsid w:val="00575B43"/>
    <w:rsid w:val="005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1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1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2024-02-13T14:49:00Z</dcterms:created>
  <dcterms:modified xsi:type="dcterms:W3CDTF">2024-02-13T14:49:00Z</dcterms:modified>
</cp:coreProperties>
</file>