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D8" w:rsidRDefault="00824CD8" w:rsidP="00824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B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</w:t>
      </w:r>
    </w:p>
    <w:p w:rsidR="00824CD8" w:rsidRPr="00EB2BB1" w:rsidRDefault="00824CD8" w:rsidP="00824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B1">
        <w:rPr>
          <w:rFonts w:ascii="Times New Roman" w:hAnsi="Times New Roman" w:cs="Times New Roman"/>
          <w:b/>
          <w:sz w:val="28"/>
          <w:szCs w:val="28"/>
        </w:rPr>
        <w:t xml:space="preserve">ХАРАКТЕРИСТИК ПРЕДМЕТА ЗАКУПІВЛІ, РОЗМІРУ БЮДЖЕТНОГО ПРИЗНАЧЕННЯ, ОЧІКУВАНОЇ ВАРТОСТІ ПРЕДМЕТА ЗАКУПІВЛІ </w:t>
      </w:r>
    </w:p>
    <w:p w:rsidR="00824CD8" w:rsidRDefault="00824CD8" w:rsidP="00824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28F">
        <w:rPr>
          <w:rFonts w:ascii="Times New Roman" w:hAnsi="Times New Roman" w:cs="Times New Roman"/>
          <w:sz w:val="28"/>
          <w:szCs w:val="28"/>
        </w:rPr>
        <w:t xml:space="preserve">(відповідно </w:t>
      </w:r>
      <w:proofErr w:type="gramStart"/>
      <w:r w:rsidRPr="0092528F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92528F">
        <w:rPr>
          <w:rFonts w:ascii="Times New Roman" w:hAnsi="Times New Roman" w:cs="Times New Roman"/>
          <w:sz w:val="28"/>
          <w:szCs w:val="28"/>
        </w:rPr>
        <w:t xml:space="preserve"> 4</w:t>
      </w:r>
      <w:r w:rsidRPr="009252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2528F">
        <w:rPr>
          <w:rFonts w:ascii="Times New Roman" w:hAnsi="Times New Roman" w:cs="Times New Roman"/>
          <w:sz w:val="28"/>
          <w:szCs w:val="28"/>
        </w:rPr>
        <w:t xml:space="preserve">останови КМУ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11.10.2016 № 710 «Про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>))</w:t>
      </w:r>
    </w:p>
    <w:p w:rsidR="00824CD8" w:rsidRDefault="00824CD8" w:rsidP="00824C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D8" w:rsidRDefault="00824CD8" w:rsidP="00824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059A0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ідентифікаційний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код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Єдиному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державному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реєстрі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юридичних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фізичних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підприємців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формувань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CD8" w:rsidRDefault="00824CD8" w:rsidP="008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Центр надання соціальних послуг Решетилівської міської ради. </w:t>
      </w:r>
    </w:p>
    <w:p w:rsidR="00824CD8" w:rsidRDefault="00824CD8" w:rsidP="008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Код ЄДРПОУ 44008831. </w:t>
      </w:r>
    </w:p>
    <w:p w:rsidR="00824CD8" w:rsidRDefault="00824CD8" w:rsidP="008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9A0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38400, Полтавська область, Полтавський район, місто </w:t>
      </w:r>
      <w:proofErr w:type="spellStart"/>
      <w:r w:rsidRPr="0092528F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, вулиця Шевченка, 23. </w:t>
      </w:r>
    </w:p>
    <w:p w:rsidR="00824CD8" w:rsidRDefault="00824CD8" w:rsidP="008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замовника: </w:t>
      </w:r>
      <w:r w:rsidRPr="007C2BCB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першої статті 2 Закону України «Про публічні закупівлі» – 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:rsidR="00824CD8" w:rsidRDefault="00824CD8" w:rsidP="00824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CD8" w:rsidRPr="00A87BB3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0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</w:t>
      </w:r>
      <w:proofErr w:type="spellStart"/>
      <w:r w:rsidRPr="00100F48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100F48">
        <w:rPr>
          <w:rFonts w:ascii="Times New Roman" w:hAnsi="Times New Roman" w:cs="Times New Roman"/>
          <w:b/>
          <w:sz w:val="28"/>
          <w:szCs w:val="28"/>
        </w:rPr>
        <w:t xml:space="preserve"> предмету </w:t>
      </w:r>
      <w:proofErr w:type="spellStart"/>
      <w:r w:rsidRPr="00100F48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87BB3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A87BB3">
        <w:rPr>
          <w:rFonts w:ascii="Times New Roman" w:hAnsi="Times New Roman" w:cs="Times New Roman"/>
          <w:sz w:val="28"/>
          <w:szCs w:val="28"/>
          <w:lang w:val="uk-UA"/>
        </w:rPr>
        <w:t xml:space="preserve">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Природний газ (за кодом ДК 021:2015: 09120000-6 Газове паливо).</w:t>
      </w:r>
    </w:p>
    <w:p w:rsidR="00824CD8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BB3">
        <w:rPr>
          <w:rFonts w:ascii="Times New Roman" w:hAnsi="Times New Roman" w:cs="Times New Roman"/>
          <w:sz w:val="28"/>
          <w:szCs w:val="28"/>
          <w:lang w:val="uk-UA"/>
        </w:rPr>
        <w:t xml:space="preserve">Деталізований CPV код (у </w:t>
      </w:r>
      <w:proofErr w:type="spellStart"/>
      <w:r w:rsidRPr="00A87BB3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A87BB3">
        <w:rPr>
          <w:rFonts w:ascii="Times New Roman" w:hAnsi="Times New Roman" w:cs="Times New Roman"/>
          <w:sz w:val="28"/>
          <w:szCs w:val="28"/>
          <w:lang w:val="uk-UA"/>
        </w:rPr>
        <w:t>. для лотів) та його назва ДК 021:2015 - 09123000-7 – Природний газ.</w:t>
      </w:r>
    </w:p>
    <w:p w:rsidR="00824CD8" w:rsidRPr="00A87BB3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CD8" w:rsidRPr="004B6860" w:rsidRDefault="00824CD8" w:rsidP="00824CD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9576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3) Ідентифікатор закупівлі: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690C">
        <w:rPr>
          <w:rFonts w:ascii="Times New Roman" w:hAnsi="Times New Roman" w:cs="Times New Roman"/>
          <w:bCs/>
          <w:sz w:val="28"/>
          <w:szCs w:val="28"/>
          <w:lang w:val="uk-UA"/>
        </w:rPr>
        <w:t>UA-2023-11-27-013374-a</w:t>
      </w:r>
    </w:p>
    <w:p w:rsidR="00824CD8" w:rsidRPr="00895764" w:rsidRDefault="00824CD8" w:rsidP="00824CD8">
      <w:pPr>
        <w:spacing w:after="0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uk-UA"/>
        </w:rPr>
      </w:pP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059A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процедури закупівлі: 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з  пунктом 3</w:t>
      </w:r>
      <w:r w:rsidRPr="00D2101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:rsidR="00824CD8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8C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та обґрунтування очікува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ної вартості предмета закупівлі. 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F05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</w:t>
      </w:r>
      <w:r w:rsidRPr="00FC6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31AC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4F1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57 938,62 грн </w:t>
      </w:r>
      <w:r w:rsidRPr="00A87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урахуванням ПДВ.</w:t>
      </w:r>
      <w:r w:rsidRPr="004F1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Визначення очікуваної вартості предмета закупівлі обумовлено аналізом споживання (річного та місячного) обсяг</w:t>
      </w:r>
      <w:r>
        <w:rPr>
          <w:rFonts w:ascii="Times New Roman" w:hAnsi="Times New Roman" w:cs="Times New Roman"/>
          <w:sz w:val="28"/>
          <w:szCs w:val="28"/>
          <w:lang w:val="uk-UA"/>
        </w:rPr>
        <w:t>ів споживання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природнього газу за календарн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(бюджетн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)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- 2023 років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. Планування закупівель, в тому числі визначення очікуваної вартості, є динамічним та безперервним процесом, що здійснюється замовниками протягом року.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Розрахунок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очікуваної вартості предмета закупівлі – природного газу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здійснювався 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на підставі пункту 3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  № 275, а саме: розрахунок очікуваної вартості товарів/послуг, щодо яких проводиться державне регулювання цін і тарифів. 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179C">
        <w:rPr>
          <w:rFonts w:ascii="Times New Roman" w:hAnsi="Times New Roman" w:cs="Times New Roman"/>
          <w:sz w:val="28"/>
          <w:szCs w:val="28"/>
          <w:lang w:val="uk-UA"/>
        </w:rPr>
        <w:t>ОВрег</w:t>
      </w:r>
      <w:proofErr w:type="spellEnd"/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= V * </w:t>
      </w:r>
      <w:proofErr w:type="spellStart"/>
      <w:r w:rsidRPr="0018179C">
        <w:rPr>
          <w:rFonts w:ascii="Times New Roman" w:hAnsi="Times New Roman" w:cs="Times New Roman"/>
          <w:sz w:val="28"/>
          <w:szCs w:val="28"/>
          <w:lang w:val="uk-UA"/>
        </w:rPr>
        <w:t>Цтар</w:t>
      </w:r>
      <w:proofErr w:type="spellEnd"/>
      <w:r w:rsidRPr="0018179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sz w:val="28"/>
          <w:szCs w:val="28"/>
          <w:lang w:val="uk-UA"/>
        </w:rPr>
        <w:t>де: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179C">
        <w:rPr>
          <w:rFonts w:ascii="Times New Roman" w:hAnsi="Times New Roman" w:cs="Times New Roman"/>
          <w:sz w:val="28"/>
          <w:szCs w:val="28"/>
          <w:lang w:val="uk-UA"/>
        </w:rPr>
        <w:t>ОВрег</w:t>
      </w:r>
      <w:proofErr w:type="spellEnd"/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- очікувана вартість закупівлі товарів/послуг, щодо яких проводиться державне регулювання цін і тарифів;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sz w:val="28"/>
          <w:szCs w:val="28"/>
          <w:lang w:val="uk-UA"/>
        </w:rPr>
        <w:t>V - кількість (обсяг) товару/послуги, що закуповується;</w:t>
      </w:r>
    </w:p>
    <w:p w:rsidR="00824CD8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179C">
        <w:rPr>
          <w:rFonts w:ascii="Times New Roman" w:hAnsi="Times New Roman" w:cs="Times New Roman"/>
          <w:sz w:val="28"/>
          <w:szCs w:val="28"/>
          <w:lang w:val="uk-UA"/>
        </w:rPr>
        <w:t>Цтар</w:t>
      </w:r>
      <w:proofErr w:type="spellEnd"/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- ціна (тариф) за одиницю товару/послуги, затверджена відповідним нормативно-правовим актом.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Нормативно-правове регулювання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. Закупівля природного газу, регулюються Законом України «Про публічні закупівлі» від 25.12.2015 № 922-VIII зі змінами, Особливостями, Законом України «Про ринок природного газу», </w:t>
      </w:r>
      <w:r w:rsidRPr="0018179C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Правилами постачання природного газу, що затверджені Постановою НКРЕКП №2496 від 30.09.2015 р.  зі змінами (надалі – Правила постачання), Кодексом газотранспортної системи, затверджений Постановою НКРЕКП  №2493 від 30.09.2015 р. зі змінами (надалі – </w:t>
      </w:r>
      <w:bookmarkStart w:id="0" w:name="_Hlk117172272"/>
      <w:r w:rsidRPr="0018179C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Кодекс ГТС</w:t>
      </w:r>
      <w:bookmarkEnd w:id="0"/>
      <w:r w:rsidRPr="0018179C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), Кодексом газорозподільних систем, затверджений НКРЕКП  № 2494 від 30.09.2015 р. зі змінами (надалі – Кодекс ГРС), Постановою НКРЕКП №3010 від 24.12.2019 «Про прийняття Остаточного рішення про сертифікацію оператора газотранспортної системи», Постановою НКРЕКП №3011 від 24.12.2019 «Про видачу ліцензії з транспортування природного газу ТОВ «ОПЕРАТОР ГТС УКРАЇНИ», Постановою НКРЕКП №3013 від 24.12.2019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179C">
        <w:rPr>
          <w:rFonts w:ascii="Times New Roman" w:eastAsia="Arial" w:hAnsi="Times New Roman" w:cs="Times New Roman"/>
          <w:color w:val="000000"/>
          <w:sz w:val="28"/>
          <w:szCs w:val="28"/>
          <w:lang w:val="uk-UA" w:eastAsia="ru-RU"/>
        </w:rPr>
        <w:t>року «Про встановлення  тарифів для ТОВ «ОПЕРАТОР ГТС УКРАЇНИ» на послуги транспортування природного газу для точок входу і точок виходу на регуляторний період 2020-2024 роки», Постановою НКРЕКП №1611 від 26.08.2020 року «Про затвердження Змін до деяких постанов НКРЕКП»  та іншими нормативними документами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, та іншими нормативно-правовими актами, що стосуються предмета закупівлі.</w:t>
      </w:r>
    </w:p>
    <w:p w:rsidR="00824CD8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b/>
          <w:i/>
          <w:sz w:val="28"/>
          <w:szCs w:val="28"/>
          <w:lang w:val="uk-UA"/>
        </w:rPr>
        <w:t>Обґрунтування технічних характеристик</w:t>
      </w:r>
      <w:r w:rsidRPr="001817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 постачання —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01.01.2024 року по 15.04.2024</w:t>
      </w:r>
      <w:r w:rsidRPr="001817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включно.</w:t>
      </w:r>
    </w:p>
    <w:p w:rsidR="00824CD8" w:rsidRPr="00A87F05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Кількісною характеристикою предмета закупівлі є обсяг споживання природного газу.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бсяг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закупівлі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, необхідний для забезпечення діяльності та 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асних потреб об’єктів замовника – забезпечення безперебійного постачання природного газу у </w:t>
      </w:r>
      <w:r w:rsidRPr="00F92A39">
        <w:rPr>
          <w:rFonts w:ascii="Times New Roman" w:hAnsi="Times New Roman" w:cs="Times New Roman"/>
          <w:sz w:val="28"/>
          <w:szCs w:val="28"/>
          <w:lang w:val="uk-UA"/>
        </w:rPr>
        <w:t>відділення стаціонарного догляду Центру надання соціальних послуг Решетилівської міської ради, що знаходиться за адресою: 38450, Полтавська область, Полтавський район, село Шевченкове, вул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Лашківська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20-а,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обсяги споживання попередніх 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років, 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3,5</w:t>
      </w:r>
      <w:r w:rsidRPr="00A87F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тис.куб.м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7F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CD8" w:rsidRPr="00772EFD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sz w:val="28"/>
          <w:szCs w:val="28"/>
          <w:lang w:val="uk-UA"/>
        </w:rPr>
        <w:lastRenderedPageBreak/>
        <w:t>Обґрунтування технічних та якісних характеристик предмета закупівлі такі показники встановлені зокрема: розділом ІІІ Кодексу ГТС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72EFD">
        <w:rPr>
          <w:rFonts w:ascii="Times New Roman" w:hAnsi="Times New Roman" w:cs="Times New Roman"/>
          <w:sz w:val="28"/>
          <w:szCs w:val="28"/>
          <w:lang w:val="uk-UA"/>
        </w:rPr>
        <w:t>Кодексом ГРМ.</w:t>
      </w:r>
    </w:p>
    <w:p w:rsidR="00824CD8" w:rsidRPr="00422890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пункту 13 частини 1 розділу ІІІ Кодексу ГТС встановлено, що Природний газ, що подається в газотранспортну систему, повинен відповідати таким вимогам: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22890">
        <w:rPr>
          <w:rFonts w:ascii="Times New Roman" w:hAnsi="Times New Roman" w:cs="Times New Roman"/>
          <w:bCs/>
          <w:sz w:val="28"/>
          <w:szCs w:val="28"/>
          <w:lang w:val="uk-UA"/>
        </w:rPr>
        <w:t>температура газу (t) = 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 градусів Цельсія (t) 293,18 К</w:t>
      </w:r>
      <w:r w:rsidRPr="0042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тиск газу (P) = </w:t>
      </w:r>
      <w:smartTag w:uri="urn:schemas-microsoft-com:office:smarttags" w:element="metricconverter">
        <w:smartTagPr>
          <w:attr w:name="ProductID" w:val="760 мм"/>
        </w:smartTagPr>
        <w:r w:rsidRPr="00422890">
          <w:rPr>
            <w:rFonts w:ascii="Times New Roman" w:hAnsi="Times New Roman" w:cs="Times New Roman"/>
            <w:bCs/>
            <w:sz w:val="28"/>
            <w:szCs w:val="28"/>
            <w:lang w:val="uk-UA"/>
          </w:rPr>
          <w:t>760 мм</w:t>
        </w:r>
      </w:smartTag>
      <w:r w:rsidRPr="004228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ртутного стовпчика (101,325 кПа). </w:t>
      </w:r>
    </w:p>
    <w:p w:rsidR="00824CD8" w:rsidRPr="0018179C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179C">
        <w:rPr>
          <w:rFonts w:ascii="Times New Roman" w:hAnsi="Times New Roman" w:cs="Times New Roman"/>
          <w:bCs/>
          <w:sz w:val="28"/>
          <w:szCs w:val="28"/>
          <w:lang w:val="uk-UA"/>
        </w:rPr>
        <w:t>Решта технічних та якісних характеристик можливо згаданих за умовами тендерної документації передбачено в перелічених вище нормативних документах.</w:t>
      </w:r>
    </w:p>
    <w:p w:rsidR="00824CD8" w:rsidRDefault="00824CD8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5EF3" w:rsidRPr="0018179C" w:rsidRDefault="00155EF3" w:rsidP="00824C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4CD8" w:rsidRPr="0088399D" w:rsidRDefault="00824CD8" w:rsidP="00824C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4CD8" w:rsidRPr="0088399D" w:rsidRDefault="00824CD8" w:rsidP="00824CD8">
      <w:pPr>
        <w:shd w:val="clear" w:color="auto" w:fill="FFFFFF"/>
        <w:spacing w:after="0" w:line="240" w:lineRule="auto"/>
        <w:ind w:firstLine="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8399D">
        <w:rPr>
          <w:rFonts w:ascii="Times New Roman" w:hAnsi="Times New Roman"/>
          <w:b/>
          <w:sz w:val="28"/>
          <w:szCs w:val="28"/>
        </w:rPr>
        <w:t>Уповноважена</w:t>
      </w:r>
      <w:proofErr w:type="spellEnd"/>
      <w:r w:rsidRPr="0088399D">
        <w:rPr>
          <w:rFonts w:ascii="Times New Roman" w:hAnsi="Times New Roman"/>
          <w:b/>
          <w:sz w:val="28"/>
          <w:szCs w:val="28"/>
        </w:rPr>
        <w:t xml:space="preserve"> особа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8399D">
        <w:rPr>
          <w:rFonts w:ascii="Times New Roman" w:hAnsi="Times New Roman"/>
          <w:b/>
          <w:sz w:val="28"/>
          <w:szCs w:val="28"/>
        </w:rPr>
        <w:t xml:space="preserve"> ____________________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Pr="0088399D">
        <w:rPr>
          <w:rFonts w:ascii="Times New Roman" w:hAnsi="Times New Roman"/>
          <w:b/>
          <w:sz w:val="28"/>
          <w:szCs w:val="28"/>
        </w:rPr>
        <w:t>Тетяна</w:t>
      </w:r>
      <w:proofErr w:type="spellEnd"/>
      <w:r w:rsidRPr="0088399D">
        <w:rPr>
          <w:rFonts w:ascii="Times New Roman" w:hAnsi="Times New Roman"/>
          <w:b/>
          <w:sz w:val="28"/>
          <w:szCs w:val="28"/>
        </w:rPr>
        <w:t xml:space="preserve"> ПЕТЬКО</w:t>
      </w:r>
    </w:p>
    <w:p w:rsidR="00824CD8" w:rsidRPr="0018179C" w:rsidRDefault="00824CD8" w:rsidP="00824CD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7A12" w:rsidRDefault="003E7A12"/>
    <w:sectPr w:rsidR="003E7A12" w:rsidSect="00EB2BB1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D8"/>
    <w:rsid w:val="00155EF3"/>
    <w:rsid w:val="003E7A12"/>
    <w:rsid w:val="006C7F08"/>
    <w:rsid w:val="00755657"/>
    <w:rsid w:val="00824CD8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A77417"/>
  <w15:chartTrackingRefBased/>
  <w15:docId w15:val="{E1F95990-9E7B-41D2-AD87-31E6F68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2023-11-29T06:51:00Z</dcterms:created>
  <dcterms:modified xsi:type="dcterms:W3CDTF">2023-11-29T07:23:00Z</dcterms:modified>
</cp:coreProperties>
</file>