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5"/>
        <w:gridCol w:w="25"/>
        <w:gridCol w:w="309"/>
        <w:gridCol w:w="471"/>
        <w:gridCol w:w="780"/>
        <w:gridCol w:w="780"/>
        <w:gridCol w:w="2100"/>
        <w:gridCol w:w="1500"/>
        <w:gridCol w:w="3240"/>
        <w:gridCol w:w="1440"/>
        <w:gridCol w:w="700"/>
        <w:gridCol w:w="600"/>
        <w:gridCol w:w="1320"/>
        <w:gridCol w:w="1480"/>
        <w:gridCol w:w="1320"/>
        <w:gridCol w:w="40"/>
      </w:tblGrid>
      <w:tr w:rsidR="00EB3C7F" w:rsidRPr="00B93E7C" w:rsidTr="003A401C">
        <w:trPr>
          <w:trHeight w:hRule="exact" w:val="40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78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18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C7F" w:rsidRPr="00B93E7C" w:rsidRDefault="009F3E02" w:rsidP="007E0763">
            <w:pPr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Додаток №6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20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C7F" w:rsidRPr="00B93E7C" w:rsidRDefault="009F3E02">
            <w:pPr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4"/>
                <w:lang w:val="uk-UA"/>
              </w:rPr>
              <w:t>до рішення</w:t>
            </w:r>
            <w:r w:rsidR="003D0A25" w:rsidRPr="00B93E7C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4"/>
                <w:lang w:val="uk-UA"/>
              </w:rPr>
              <w:t>тринадцятої</w:t>
            </w:r>
            <w:r w:rsidR="003D0A25" w:rsidRPr="00B93E7C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4"/>
                <w:lang w:val="uk-UA"/>
              </w:rPr>
              <w:t>сесії восьмого скликання Решетилівської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B93E7C">
        <w:trPr>
          <w:trHeight w:hRule="exact" w:val="196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C7F" w:rsidRPr="00B93E7C" w:rsidRDefault="009F3E02">
            <w:pPr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4"/>
                <w:lang w:val="uk-UA"/>
              </w:rPr>
              <w:t>міської ради "Про внесення</w:t>
            </w:r>
            <w:r w:rsidR="00B93E7C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4"/>
                <w:lang w:val="uk-UA"/>
              </w:rPr>
              <w:t>змін до показників бюджету міської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20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C7F" w:rsidRPr="00B93E7C" w:rsidRDefault="009F3E02" w:rsidP="00B93E7C">
            <w:pPr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4"/>
                <w:lang w:val="uk-UA"/>
              </w:rPr>
              <w:t xml:space="preserve">територіальної громади на 2021 рік" № </w:t>
            </w:r>
            <w:r w:rsidR="00B93E7C">
              <w:rPr>
                <w:rFonts w:ascii="Arial" w:eastAsia="Arial" w:hAnsi="Arial" w:cs="Arial"/>
                <w:sz w:val="14"/>
                <w:lang w:val="uk-UA"/>
              </w:rPr>
              <w:t>750</w:t>
            </w:r>
            <w:r w:rsidRPr="00B93E7C">
              <w:rPr>
                <w:rFonts w:ascii="Arial" w:eastAsia="Arial" w:hAnsi="Arial" w:cs="Arial"/>
                <w:sz w:val="14"/>
                <w:lang w:val="uk-UA"/>
              </w:rPr>
              <w:t>-13-VIII від 22.10.2021 р.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32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24"/>
                <w:lang w:val="uk-UA"/>
              </w:rPr>
              <w:t>РОЗПОДІЛ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70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24"/>
                <w:lang w:val="uk-UA"/>
              </w:rPr>
              <w:t>коштів бюджету розвитку на здійснення</w:t>
            </w:r>
            <w:r w:rsidR="00B93E7C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b/>
                <w:sz w:val="24"/>
                <w:lang w:val="uk-UA"/>
              </w:rPr>
              <w:t>заходів на будівництво, реконструкцію і реставрацію, капітальний ремонт об'єктів</w:t>
            </w:r>
            <w:r w:rsidR="003D0A25" w:rsidRPr="00B93E7C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b/>
                <w:sz w:val="24"/>
                <w:lang w:val="uk-UA"/>
              </w:rPr>
              <w:t>виробничої, комунікаційної та соціальної</w:t>
            </w:r>
            <w:r w:rsidR="003D0A25" w:rsidRPr="00B93E7C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b/>
                <w:sz w:val="24"/>
                <w:lang w:val="uk-UA"/>
              </w:rPr>
              <w:t>інфраструктури за об'єктами 2021 році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8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22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ind w:left="60"/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15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24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15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D0A25">
        <w:trPr>
          <w:trHeight w:hRule="exact" w:val="198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C7F" w:rsidRPr="00B93E7C" w:rsidRDefault="009F3E02">
            <w:pPr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(грн.)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140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2"/>
                <w:lang w:val="uk-UA"/>
              </w:rPr>
              <w:t>Код Програмної</w:t>
            </w:r>
            <w:r w:rsidR="00B93E7C">
              <w:rPr>
                <w:sz w:val="12"/>
                <w:lang w:val="uk-UA"/>
              </w:rPr>
              <w:t xml:space="preserve"> </w:t>
            </w:r>
            <w:r w:rsidRPr="00B93E7C">
              <w:rPr>
                <w:sz w:val="12"/>
                <w:lang w:val="uk-UA"/>
              </w:rPr>
              <w:t>класифікації</w:t>
            </w:r>
            <w:r w:rsidR="00B93E7C">
              <w:rPr>
                <w:sz w:val="12"/>
                <w:lang w:val="uk-UA"/>
              </w:rPr>
              <w:t xml:space="preserve"> </w:t>
            </w:r>
            <w:r w:rsidRPr="00B93E7C">
              <w:rPr>
                <w:sz w:val="12"/>
                <w:lang w:val="uk-UA"/>
              </w:rPr>
              <w:t>видатків та кредитування</w:t>
            </w:r>
            <w:r w:rsidR="00B93E7C">
              <w:rPr>
                <w:sz w:val="12"/>
                <w:lang w:val="uk-UA"/>
              </w:rPr>
              <w:t xml:space="preserve"> </w:t>
            </w:r>
            <w:r w:rsidRPr="00B93E7C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2"/>
                <w:lang w:val="uk-UA"/>
              </w:rPr>
              <w:t>Код Типової</w:t>
            </w:r>
            <w:r w:rsidR="00B93E7C">
              <w:rPr>
                <w:sz w:val="12"/>
                <w:lang w:val="uk-UA"/>
              </w:rPr>
              <w:t xml:space="preserve"> </w:t>
            </w:r>
            <w:r w:rsidRPr="00B93E7C">
              <w:rPr>
                <w:sz w:val="12"/>
                <w:lang w:val="uk-UA"/>
              </w:rPr>
              <w:t>програмно</w:t>
            </w:r>
            <w:r w:rsidR="00B93E7C">
              <w:rPr>
                <w:sz w:val="12"/>
                <w:lang w:val="uk-UA"/>
              </w:rPr>
              <w:t xml:space="preserve"> класифікації </w:t>
            </w:r>
            <w:r w:rsidRPr="00B93E7C">
              <w:rPr>
                <w:sz w:val="12"/>
                <w:lang w:val="uk-UA"/>
              </w:rPr>
              <w:t>видатків та кредитування</w:t>
            </w:r>
            <w:r w:rsidR="00B93E7C">
              <w:rPr>
                <w:sz w:val="12"/>
                <w:lang w:val="uk-UA"/>
              </w:rPr>
              <w:t xml:space="preserve"> </w:t>
            </w:r>
            <w:r w:rsidRPr="00B93E7C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2"/>
                <w:lang w:val="uk-UA"/>
              </w:rPr>
              <w:t>Код Функціональної</w:t>
            </w:r>
            <w:r w:rsidR="00B93E7C">
              <w:rPr>
                <w:sz w:val="12"/>
                <w:lang w:val="uk-UA"/>
              </w:rPr>
              <w:t xml:space="preserve"> </w:t>
            </w:r>
            <w:r w:rsidRPr="00B93E7C">
              <w:rPr>
                <w:sz w:val="12"/>
                <w:lang w:val="uk-UA"/>
              </w:rPr>
              <w:t>класифікації</w:t>
            </w:r>
            <w:r w:rsidR="00B93E7C">
              <w:rPr>
                <w:sz w:val="12"/>
                <w:lang w:val="uk-UA"/>
              </w:rPr>
              <w:t xml:space="preserve"> </w:t>
            </w:r>
            <w:r w:rsidRPr="00B93E7C">
              <w:rPr>
                <w:sz w:val="12"/>
                <w:lang w:val="uk-UA"/>
              </w:rPr>
              <w:t>видатків та кредитування бюджету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6"/>
                <w:lang w:val="uk-UA"/>
              </w:rPr>
              <w:t>Найменування</w:t>
            </w:r>
            <w:r w:rsidRPr="00B93E7C">
              <w:rPr>
                <w:sz w:val="16"/>
                <w:lang w:val="uk-UA"/>
              </w:rPr>
              <w:br/>
              <w:t>головного розпорядника</w:t>
            </w:r>
            <w:r w:rsidRPr="00B93E7C">
              <w:rPr>
                <w:sz w:val="16"/>
                <w:lang w:val="uk-UA"/>
              </w:rPr>
              <w:br/>
              <w:t>коштів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місцевого бюджету/</w:t>
            </w:r>
            <w:r w:rsidRPr="00B93E7C">
              <w:rPr>
                <w:sz w:val="16"/>
                <w:lang w:val="uk-UA"/>
              </w:rPr>
              <w:br/>
              <w:t>відповідального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виконавця,</w:t>
            </w:r>
            <w:r w:rsidRPr="00B93E7C">
              <w:rPr>
                <w:sz w:val="16"/>
                <w:lang w:val="uk-UA"/>
              </w:rPr>
              <w:br/>
              <w:t>найменування бюджетної програми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згідно з Типовою програмною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класифікацією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видатків та кредитування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місцевого бюджету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6"/>
                <w:lang w:val="uk-UA"/>
              </w:rPr>
              <w:t>Найменування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об'єкта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будівництва /</w:t>
            </w:r>
            <w:r w:rsidRPr="00B93E7C">
              <w:rPr>
                <w:sz w:val="16"/>
                <w:lang w:val="uk-UA"/>
              </w:rPr>
              <w:br/>
              <w:t>вид будівельних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 xml:space="preserve">робіт, у тому </w:t>
            </w:r>
            <w:r w:rsidR="00B93E7C">
              <w:rPr>
                <w:sz w:val="16"/>
                <w:lang w:val="uk-UA"/>
              </w:rPr>
              <w:t xml:space="preserve">числі проектні </w:t>
            </w:r>
            <w:r w:rsidRPr="00B93E7C">
              <w:rPr>
                <w:sz w:val="16"/>
                <w:lang w:val="uk-UA"/>
              </w:rPr>
              <w:t>роботи</w:t>
            </w:r>
            <w:r w:rsidRPr="00B93E7C">
              <w:rPr>
                <w:sz w:val="16"/>
                <w:lang w:val="uk-UA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6"/>
                <w:lang w:val="uk-UA"/>
              </w:rPr>
              <w:t>Загальна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тривалість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будівництва (рік початку і завершення)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6"/>
                <w:lang w:val="uk-UA"/>
              </w:rPr>
              <w:t>Загальна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вартість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будівництва, гривень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6"/>
                <w:lang w:val="uk-UA"/>
              </w:rPr>
              <w:t>Рівень виконання робіт на початок бюджетного періоду, %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6"/>
                <w:lang w:val="uk-UA"/>
              </w:rPr>
              <w:t>Обсяг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видатків бюджету розвитку, які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спрямовуються на будівництво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об'єкта у бюджетному періоді, гривень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6"/>
                <w:lang w:val="uk-UA"/>
              </w:rPr>
              <w:t>Рівень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готовності</w:t>
            </w:r>
            <w:r w:rsidR="00B93E7C">
              <w:rPr>
                <w:sz w:val="16"/>
                <w:lang w:val="uk-UA"/>
              </w:rPr>
              <w:t xml:space="preserve"> </w:t>
            </w:r>
            <w:r w:rsidRPr="00B93E7C">
              <w:rPr>
                <w:sz w:val="16"/>
                <w:lang w:val="uk-UA"/>
              </w:rPr>
              <w:t>об'єкта на кінець бюджетного періоду, %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22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4"/>
                <w:lang w:val="uk-UA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4"/>
                <w:lang w:val="uk-UA"/>
              </w:rPr>
              <w:t>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4"/>
                <w:lang w:val="uk-UA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4"/>
                <w:lang w:val="uk-UA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4"/>
                <w:lang w:val="uk-UA"/>
              </w:rPr>
              <w:t>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4"/>
                <w:lang w:val="uk-UA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sz w:val="14"/>
                <w:lang w:val="uk-UA"/>
              </w:rPr>
              <w:t>10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38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EB3C7F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EB3C7F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 w:rsidP="003D0A25">
            <w:pPr>
              <w:ind w:left="60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6"/>
                <w:lang w:val="uk-UA"/>
              </w:rPr>
              <w:t>Виконавчий</w:t>
            </w:r>
            <w:r w:rsidR="003D0A25" w:rsidRPr="00B93E7C">
              <w:rPr>
                <w:rFonts w:ascii="Arial" w:eastAsia="Arial" w:hAnsi="Arial" w:cs="Arial"/>
                <w:b/>
                <w:sz w:val="16"/>
                <w:lang w:val="uk-UA"/>
              </w:rPr>
              <w:t xml:space="preserve"> к</w:t>
            </w:r>
            <w:r w:rsidRPr="00B93E7C">
              <w:rPr>
                <w:rFonts w:ascii="Arial" w:eastAsia="Arial" w:hAnsi="Arial" w:cs="Arial"/>
                <w:b/>
                <w:sz w:val="16"/>
                <w:lang w:val="uk-UA"/>
              </w:rPr>
              <w:t>омітет Решетилівської міської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b/>
                <w:sz w:val="16"/>
                <w:lang w:val="uk-UA"/>
              </w:rPr>
              <w:t>12 500,00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38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EB3C7F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EB3C7F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left="60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6"/>
                <w:lang w:val="uk-UA"/>
              </w:rPr>
              <w:t>Виконавчий</w:t>
            </w:r>
            <w:r w:rsidR="00B93E7C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b/>
                <w:sz w:val="16"/>
                <w:lang w:val="uk-UA"/>
              </w:rPr>
              <w:t>комітет Решетилівської міської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b/>
                <w:sz w:val="16"/>
                <w:lang w:val="uk-UA"/>
              </w:rPr>
              <w:t>12 500,00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26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EB3C7F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EB3C7F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left="60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6"/>
                <w:lang w:val="uk-UA"/>
              </w:rPr>
              <w:t>ЕКОНОМІЧНА ДІЯЛЬНІСТЬ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b/>
                <w:sz w:val="16"/>
                <w:lang w:val="uk-UA"/>
              </w:rPr>
              <w:t>12 500,00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D0A25">
        <w:trPr>
          <w:trHeight w:hRule="exact" w:val="374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0217350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0443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left="60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Розроблення схем планування та забудови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>територій (</w:t>
            </w:r>
            <w:proofErr w:type="spellStart"/>
            <w:r w:rsidRPr="00B93E7C">
              <w:rPr>
                <w:rFonts w:ascii="Arial" w:eastAsia="Arial" w:hAnsi="Arial" w:cs="Arial"/>
                <w:sz w:val="16"/>
                <w:lang w:val="uk-UA"/>
              </w:rPr>
              <w:t>містобудівноїдокументації</w:t>
            </w:r>
            <w:proofErr w:type="spellEnd"/>
            <w:r w:rsidRPr="00B93E7C">
              <w:rPr>
                <w:rFonts w:ascii="Arial" w:eastAsia="Arial" w:hAnsi="Arial" w:cs="Arial"/>
                <w:sz w:val="16"/>
                <w:lang w:val="uk-UA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b/>
                <w:sz w:val="16"/>
                <w:lang w:val="uk-UA"/>
              </w:rPr>
              <w:t>12 500,00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B93E7C">
        <w:trPr>
          <w:trHeight w:hRule="exact" w:val="334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 w:rsidP="00B93E7C">
            <w:pPr>
              <w:ind w:left="60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Розроблення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>містобудівної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 xml:space="preserve">документації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left="60"/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2 000 000,00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6"/>
                <w:lang w:val="uk-UA"/>
              </w:rPr>
              <w:t>12 500,00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100,00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26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EB3C7F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EB3C7F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left="60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6"/>
                <w:lang w:val="uk-UA"/>
              </w:rPr>
              <w:t>Відділ</w:t>
            </w:r>
            <w:r w:rsidR="003D0A25" w:rsidRPr="00B93E7C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b/>
                <w:sz w:val="16"/>
                <w:lang w:val="uk-UA"/>
              </w:rPr>
              <w:t>освіти Решетилівської міської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b/>
                <w:sz w:val="16"/>
                <w:lang w:val="uk-UA"/>
              </w:rPr>
              <w:t>107 673,00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26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EB3C7F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EB3C7F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left="60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6"/>
                <w:lang w:val="uk-UA"/>
              </w:rPr>
              <w:t>Відділ</w:t>
            </w:r>
            <w:r w:rsidR="003D0A25" w:rsidRPr="00B93E7C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b/>
                <w:sz w:val="16"/>
                <w:lang w:val="uk-UA"/>
              </w:rPr>
              <w:t>освіти Решетилівської міської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b/>
                <w:sz w:val="16"/>
                <w:lang w:val="uk-UA"/>
              </w:rPr>
              <w:t>107 673,00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26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EB3C7F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EB3C7F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left="60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6"/>
                <w:lang w:val="uk-UA"/>
              </w:rPr>
              <w:t>ОСВІТА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b/>
                <w:sz w:val="16"/>
                <w:lang w:val="uk-UA"/>
              </w:rPr>
              <w:t>107 673,00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26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0910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left="60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Надання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>дошкільної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>освіти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b/>
                <w:sz w:val="16"/>
                <w:lang w:val="uk-UA"/>
              </w:rPr>
              <w:t>38 688,00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38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left="60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ПКД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 xml:space="preserve"> Капітальний ремонт пожежної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 xml:space="preserve">сигналізації 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>ДНЗ "Ромашка"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left="60"/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38 688,00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6"/>
                <w:lang w:val="uk-UA"/>
              </w:rPr>
              <w:t>38 688,00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100,00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A401C">
        <w:trPr>
          <w:trHeight w:hRule="exact" w:val="380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4"/>
                <w:lang w:val="uk-UA"/>
              </w:rPr>
              <w:t>0921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 w:rsidP="003D0A25">
            <w:pPr>
              <w:ind w:left="60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Надання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>загальної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>середньо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>світи закладами загальної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>середньої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>освіти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b/>
                <w:sz w:val="16"/>
                <w:lang w:val="uk-UA"/>
              </w:rPr>
              <w:t>68 985,00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D0A25">
        <w:trPr>
          <w:trHeight w:hRule="exact" w:val="1053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 w:rsidP="00B93E7C">
            <w:pPr>
              <w:ind w:left="60"/>
              <w:rPr>
                <w:sz w:val="14"/>
                <w:szCs w:val="14"/>
                <w:lang w:val="uk-UA"/>
              </w:rPr>
            </w:pPr>
            <w:r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>Влаштування</w:t>
            </w:r>
            <w:r w:rsidR="003D0A25"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>системи</w:t>
            </w:r>
            <w:r w:rsidR="003D0A25"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>автоматичної</w:t>
            </w:r>
            <w:r w:rsidR="003D0A25"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>пожежної</w:t>
            </w:r>
            <w:r w:rsid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сигналізації в приміщеннях опорного закладу </w:t>
            </w:r>
            <w:r w:rsidR="003D0A25"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>Решетилівський</w:t>
            </w:r>
            <w:r w:rsidR="003D0A25"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>ліцей</w:t>
            </w:r>
            <w:r w:rsid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>імені І.Л. Олійника Решетилівської міської ради, розташованого за адресою: м. Решетилівка, вул. Покровська,37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left="60"/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535 308,00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6"/>
                <w:lang w:val="uk-UA"/>
              </w:rPr>
              <w:t>29 752,00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100,00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3D0A25">
        <w:trPr>
          <w:trHeight w:hRule="exact" w:val="404"/>
        </w:trPr>
        <w:tc>
          <w:tcPr>
            <w:tcW w:w="400" w:type="dxa"/>
            <w:gridSpan w:val="2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left="60"/>
              <w:rPr>
                <w:sz w:val="14"/>
                <w:szCs w:val="14"/>
                <w:lang w:val="uk-UA"/>
              </w:rPr>
            </w:pPr>
            <w:r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>Капітальний ремонт пожежної</w:t>
            </w:r>
            <w:r w:rsidR="003D0A25"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4"/>
                <w:szCs w:val="14"/>
                <w:lang w:val="uk-UA"/>
              </w:rPr>
              <w:t>сигналізації в Покровському опорному закладі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left="60"/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31 733,00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6"/>
                <w:lang w:val="uk-UA"/>
              </w:rPr>
              <w:t>31 733,00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100,00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EB3C7F" w:rsidRPr="00B93E7C" w:rsidTr="00CC36B4">
        <w:trPr>
          <w:trHeight w:hRule="exact" w:val="260"/>
        </w:trPr>
        <w:tc>
          <w:tcPr>
            <w:tcW w:w="400" w:type="dxa"/>
            <w:gridSpan w:val="2"/>
            <w:tcBorders>
              <w:right w:val="single" w:sz="4" w:space="0" w:color="auto"/>
            </w:tcBorders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EB3C7F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3C7F" w:rsidRPr="00B93E7C" w:rsidRDefault="009F3E02">
            <w:pPr>
              <w:ind w:left="60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Капітальний ремонт шкільних</w:t>
            </w:r>
            <w:r w:rsidR="003D0A25" w:rsidRPr="00B93E7C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B93E7C">
              <w:rPr>
                <w:rFonts w:ascii="Arial" w:eastAsia="Arial" w:hAnsi="Arial" w:cs="Arial"/>
                <w:sz w:val="16"/>
                <w:lang w:val="uk-UA"/>
              </w:rPr>
              <w:t>автобусів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left="60"/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7 500,00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6"/>
                <w:lang w:val="uk-UA"/>
              </w:rPr>
              <w:t>7 500,00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3C7F" w:rsidRPr="00B93E7C" w:rsidRDefault="009F3E02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sz w:val="18"/>
                <w:lang w:val="uk-UA"/>
              </w:rPr>
              <w:t>100,00</w:t>
            </w:r>
          </w:p>
        </w:tc>
        <w:tc>
          <w:tcPr>
            <w:tcW w:w="40" w:type="dxa"/>
          </w:tcPr>
          <w:p w:rsidR="00EB3C7F" w:rsidRPr="00B93E7C" w:rsidRDefault="00EB3C7F">
            <w:pPr>
              <w:pStyle w:val="EMPTYCELLSTYLE"/>
              <w:rPr>
                <w:lang w:val="uk-UA"/>
              </w:rPr>
            </w:pPr>
          </w:p>
        </w:tc>
      </w:tr>
      <w:tr w:rsidR="00CC36B4" w:rsidRPr="00B93E7C" w:rsidTr="003D0A25">
        <w:trPr>
          <w:gridBefore w:val="2"/>
          <w:wBefore w:w="400" w:type="dxa"/>
          <w:trHeight w:hRule="exact" w:val="289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6B4" w:rsidRPr="00B93E7C" w:rsidRDefault="00CC36B4">
            <w:pPr>
              <w:jc w:val="center"/>
              <w:rPr>
                <w:lang w:val="uk-UA"/>
              </w:rPr>
            </w:pPr>
            <w:r w:rsidRPr="00B93E7C">
              <w:rPr>
                <w:b/>
                <w:sz w:val="14"/>
                <w:lang w:val="uk-UA"/>
              </w:rPr>
              <w:t>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6B4" w:rsidRPr="00B93E7C" w:rsidRDefault="00CC36B4">
            <w:pPr>
              <w:jc w:val="center"/>
              <w:rPr>
                <w:lang w:val="uk-UA"/>
              </w:rPr>
            </w:pPr>
            <w:r w:rsidRPr="00B93E7C">
              <w:rPr>
                <w:b/>
                <w:sz w:val="14"/>
                <w:lang w:val="uk-UA"/>
              </w:rPr>
              <w:t>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6B4" w:rsidRPr="00B93E7C" w:rsidRDefault="00CC36B4">
            <w:pPr>
              <w:jc w:val="center"/>
              <w:rPr>
                <w:lang w:val="uk-UA"/>
              </w:rPr>
            </w:pPr>
            <w:r w:rsidRPr="00B93E7C">
              <w:rPr>
                <w:b/>
                <w:sz w:val="14"/>
                <w:lang w:val="uk-UA"/>
              </w:rPr>
              <w:t>Х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6B4" w:rsidRPr="00B93E7C" w:rsidRDefault="00CC36B4">
            <w:pPr>
              <w:ind w:left="60"/>
              <w:rPr>
                <w:lang w:val="uk-UA"/>
              </w:rPr>
            </w:pPr>
            <w:r w:rsidRPr="00B93E7C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C36B4" w:rsidRPr="00B93E7C" w:rsidRDefault="00CC36B4">
            <w:pPr>
              <w:jc w:val="center"/>
              <w:rPr>
                <w:lang w:val="uk-UA"/>
              </w:rPr>
            </w:pPr>
            <w:r w:rsidRPr="00B93E7C">
              <w:rPr>
                <w:rFonts w:ascii="Arial" w:eastAsia="Arial" w:hAnsi="Arial" w:cs="Arial"/>
                <w:b/>
                <w:sz w:val="16"/>
                <w:lang w:val="uk-UA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C36B4" w:rsidRPr="00B93E7C" w:rsidRDefault="00CC36B4">
            <w:pPr>
              <w:jc w:val="center"/>
              <w:rPr>
                <w:lang w:val="uk-UA"/>
              </w:rPr>
            </w:pPr>
            <w:r w:rsidRPr="00B93E7C">
              <w:rPr>
                <w:b/>
                <w:sz w:val="18"/>
                <w:lang w:val="uk-UA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C36B4" w:rsidRPr="00B93E7C" w:rsidRDefault="00CC36B4">
            <w:pPr>
              <w:jc w:val="center"/>
              <w:rPr>
                <w:lang w:val="uk-UA"/>
              </w:rPr>
            </w:pPr>
            <w:r w:rsidRPr="00B93E7C">
              <w:rPr>
                <w:b/>
                <w:sz w:val="18"/>
                <w:lang w:val="uk-UA"/>
              </w:rPr>
              <w:t>X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C36B4" w:rsidRPr="00B93E7C" w:rsidRDefault="00CC36B4">
            <w:pPr>
              <w:jc w:val="center"/>
              <w:rPr>
                <w:lang w:val="uk-UA"/>
              </w:rPr>
            </w:pPr>
            <w:r w:rsidRPr="00B93E7C">
              <w:rPr>
                <w:b/>
                <w:sz w:val="18"/>
                <w:lang w:val="uk-UA"/>
              </w:rPr>
              <w:t>X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C36B4" w:rsidRPr="00B93E7C" w:rsidRDefault="00CC36B4">
            <w:pPr>
              <w:ind w:right="60"/>
              <w:jc w:val="right"/>
              <w:rPr>
                <w:lang w:val="uk-UA"/>
              </w:rPr>
            </w:pPr>
            <w:r w:rsidRPr="00B93E7C">
              <w:rPr>
                <w:b/>
                <w:sz w:val="16"/>
                <w:lang w:val="uk-UA"/>
              </w:rPr>
              <w:t>120 173,00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C36B4" w:rsidRPr="00B93E7C" w:rsidRDefault="00CC36B4">
            <w:pPr>
              <w:jc w:val="center"/>
              <w:rPr>
                <w:lang w:val="uk-UA"/>
              </w:rPr>
            </w:pPr>
            <w:r w:rsidRPr="00B93E7C">
              <w:rPr>
                <w:b/>
                <w:sz w:val="18"/>
                <w:lang w:val="uk-UA"/>
              </w:rPr>
              <w:t>X</w:t>
            </w:r>
          </w:p>
        </w:tc>
        <w:tc>
          <w:tcPr>
            <w:tcW w:w="40" w:type="dxa"/>
            <w:vMerge w:val="restart"/>
          </w:tcPr>
          <w:p w:rsidR="00CC36B4" w:rsidRPr="00B93E7C" w:rsidRDefault="00CC36B4" w:rsidP="003A401C">
            <w:pPr>
              <w:pStyle w:val="EMPTYCELLSTYLE"/>
              <w:ind w:left="-16024" w:firstLine="16024"/>
              <w:rPr>
                <w:lang w:val="uk-UA"/>
              </w:rPr>
            </w:pPr>
          </w:p>
        </w:tc>
      </w:tr>
      <w:tr w:rsidR="00CC36B4" w:rsidRPr="00B93E7C" w:rsidTr="00B93E7C">
        <w:trPr>
          <w:gridBefore w:val="2"/>
          <w:wBefore w:w="400" w:type="dxa"/>
          <w:trHeight w:hRule="exact" w:val="1052"/>
        </w:trPr>
        <w:tc>
          <w:tcPr>
            <w:tcW w:w="16040" w:type="dxa"/>
            <w:gridSpan w:val="13"/>
            <w:tcBorders>
              <w:top w:val="single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E7C" w:rsidRDefault="00B93E7C" w:rsidP="003A401C">
            <w:pPr>
              <w:jc w:val="center"/>
              <w:rPr>
                <w:b/>
                <w:lang w:val="uk-UA"/>
              </w:rPr>
            </w:pPr>
          </w:p>
          <w:p w:rsidR="00B93E7C" w:rsidRDefault="00B93E7C" w:rsidP="003A401C">
            <w:pPr>
              <w:jc w:val="center"/>
              <w:rPr>
                <w:b/>
                <w:lang w:val="uk-UA"/>
              </w:rPr>
            </w:pPr>
          </w:p>
          <w:p w:rsidR="00B93E7C" w:rsidRDefault="00B93E7C" w:rsidP="003A401C">
            <w:pPr>
              <w:jc w:val="center"/>
              <w:rPr>
                <w:b/>
                <w:lang w:val="uk-UA"/>
              </w:rPr>
            </w:pPr>
          </w:p>
          <w:p w:rsidR="00CC36B4" w:rsidRDefault="00CC36B4" w:rsidP="003A401C">
            <w:pPr>
              <w:jc w:val="center"/>
              <w:rPr>
                <w:lang w:val="uk-UA"/>
              </w:rPr>
            </w:pPr>
            <w:r w:rsidRPr="00B93E7C">
              <w:rPr>
                <w:b/>
                <w:lang w:val="uk-UA"/>
              </w:rPr>
              <w:t xml:space="preserve">Міський голова                                                                                                                                                               </w:t>
            </w:r>
            <w:r w:rsidRPr="00B93E7C">
              <w:rPr>
                <w:lang w:val="uk-UA"/>
              </w:rPr>
              <w:t>Дядюнова О.А.</w:t>
            </w:r>
          </w:p>
          <w:p w:rsidR="00B93E7C" w:rsidRDefault="00B93E7C" w:rsidP="003A401C">
            <w:pPr>
              <w:jc w:val="center"/>
              <w:rPr>
                <w:lang w:val="uk-UA"/>
              </w:rPr>
            </w:pPr>
          </w:p>
          <w:p w:rsidR="00B93E7C" w:rsidRDefault="00B93E7C" w:rsidP="003A401C">
            <w:pPr>
              <w:jc w:val="center"/>
              <w:rPr>
                <w:lang w:val="uk-UA"/>
              </w:rPr>
            </w:pPr>
          </w:p>
          <w:p w:rsidR="00B93E7C" w:rsidRDefault="00B93E7C" w:rsidP="003A401C">
            <w:pPr>
              <w:jc w:val="center"/>
              <w:rPr>
                <w:lang w:val="uk-UA"/>
              </w:rPr>
            </w:pPr>
          </w:p>
          <w:p w:rsidR="00B93E7C" w:rsidRDefault="00B93E7C" w:rsidP="003A401C">
            <w:pPr>
              <w:jc w:val="center"/>
              <w:rPr>
                <w:lang w:val="uk-UA"/>
              </w:rPr>
            </w:pPr>
          </w:p>
          <w:p w:rsidR="00B93E7C" w:rsidRDefault="00B93E7C" w:rsidP="003A401C">
            <w:pPr>
              <w:jc w:val="center"/>
              <w:rPr>
                <w:lang w:val="uk-UA"/>
              </w:rPr>
            </w:pPr>
          </w:p>
          <w:p w:rsidR="00B93E7C" w:rsidRPr="00B93E7C" w:rsidRDefault="00B93E7C" w:rsidP="003A401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0" w:type="dxa"/>
            <w:vMerge/>
            <w:tcBorders>
              <w:left w:val="nil"/>
            </w:tcBorders>
          </w:tcPr>
          <w:p w:rsidR="00CC36B4" w:rsidRPr="00B93E7C" w:rsidRDefault="00CC36B4" w:rsidP="003A401C">
            <w:pPr>
              <w:pStyle w:val="EMPTYCELLSTYLE"/>
              <w:ind w:left="-16024" w:firstLine="16024"/>
              <w:rPr>
                <w:lang w:val="uk-UA"/>
              </w:rPr>
            </w:pPr>
          </w:p>
        </w:tc>
      </w:tr>
      <w:tr w:rsidR="00CC36B4" w:rsidRPr="00B93E7C" w:rsidTr="00CC36B4">
        <w:trPr>
          <w:trHeight w:hRule="exact" w:val="95"/>
        </w:trPr>
        <w:tc>
          <w:tcPr>
            <w:tcW w:w="375" w:type="dxa"/>
            <w:tcBorders>
              <w:right w:val="single" w:sz="4" w:space="0" w:color="auto"/>
            </w:tcBorders>
          </w:tcPr>
          <w:p w:rsidR="00CC36B4" w:rsidRPr="00B93E7C" w:rsidRDefault="00CC36B4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</w:tcPr>
          <w:p w:rsidR="00CC36B4" w:rsidRPr="00B93E7C" w:rsidRDefault="00CC36B4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10311" w:type="dxa"/>
            <w:gridSpan w:val="7"/>
          </w:tcPr>
          <w:p w:rsidR="00CC36B4" w:rsidRPr="00B93E7C" w:rsidRDefault="00CC36B4">
            <w:pPr>
              <w:pStyle w:val="EMPTYCELLSTYLE"/>
              <w:rPr>
                <w:lang w:val="uk-UA"/>
              </w:rPr>
            </w:pPr>
          </w:p>
        </w:tc>
        <w:tc>
          <w:tcPr>
            <w:tcW w:w="4100" w:type="dxa"/>
            <w:gridSpan w:val="4"/>
          </w:tcPr>
          <w:p w:rsidR="00CC36B4" w:rsidRPr="00B93E7C" w:rsidRDefault="00CC36B4">
            <w:pPr>
              <w:pStyle w:val="EMPTYCELLSTYLE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C36B4" w:rsidRPr="00B93E7C" w:rsidRDefault="00CC36B4">
            <w:pPr>
              <w:pStyle w:val="EMPTYCELLSTYLE"/>
              <w:rPr>
                <w:lang w:val="uk-UA"/>
              </w:rPr>
            </w:pPr>
          </w:p>
        </w:tc>
      </w:tr>
    </w:tbl>
    <w:p w:rsidR="009F3E02" w:rsidRPr="00B93E7C" w:rsidRDefault="009F3E02" w:rsidP="00B93E7C">
      <w:pPr>
        <w:rPr>
          <w:lang w:val="uk-UA"/>
        </w:rPr>
      </w:pPr>
    </w:p>
    <w:sectPr w:rsidR="009F3E02" w:rsidRPr="00B93E7C" w:rsidSect="00B93E7C">
      <w:pgSz w:w="16840" w:h="11900" w:orient="landscape"/>
      <w:pgMar w:top="0" w:right="0" w:bottom="284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800"/>
  <w:hyphenationZone w:val="425"/>
  <w:characterSpacingControl w:val="doNotCompress"/>
  <w:compat/>
  <w:rsids>
    <w:rsidRoot w:val="00EB3C7F"/>
    <w:rsid w:val="003A401C"/>
    <w:rsid w:val="003D0A25"/>
    <w:rsid w:val="00446385"/>
    <w:rsid w:val="00596F76"/>
    <w:rsid w:val="007E0763"/>
    <w:rsid w:val="009F3E02"/>
    <w:rsid w:val="00B42017"/>
    <w:rsid w:val="00B443FE"/>
    <w:rsid w:val="00B93E7C"/>
    <w:rsid w:val="00CC36B4"/>
    <w:rsid w:val="00DE3995"/>
    <w:rsid w:val="00EB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443F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</cp:revision>
  <dcterms:created xsi:type="dcterms:W3CDTF">2021-10-22T07:48:00Z</dcterms:created>
  <dcterms:modified xsi:type="dcterms:W3CDTF">2021-10-23T05:16:00Z</dcterms:modified>
</cp:coreProperties>
</file>