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10 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 № </w:t>
      </w:r>
      <w:r>
        <w:rPr>
          <w:sz w:val="28"/>
          <w:szCs w:val="28"/>
          <w:lang w:val="uk-UA"/>
        </w:rPr>
        <w:t xml:space="preserve">31 </w:t>
      </w:r>
    </w:p>
    <w:p>
      <w:pPr>
        <w:pStyle w:val="Normal"/>
        <w:rPr/>
      </w:pPr>
      <w:r>
        <w:rPr/>
      </w:r>
    </w:p>
    <w:tbl>
      <w:tblPr>
        <w:tblW w:w="14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  <w:gridCol w:w="4855"/>
      </w:tblGrid>
      <w:tr>
        <w:trPr/>
        <w:tc>
          <w:tcPr>
            <w:tcW w:w="9639" w:type="dxa"/>
            <w:tcBorders/>
            <w:shd w:color="auto" w:fill="FFFFFF" w:val="clear"/>
          </w:tcPr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Сутули М.М, </w:t>
            </w:r>
          </w:p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Ярченка В.Ф.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485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28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 </w:t>
      </w:r>
      <w:bookmarkStart w:id="0" w:name="_Hlk122350314"/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 xml:space="preserve">  </w:t>
      </w:r>
      <w:r>
        <w:rPr>
          <w:spacing w:val="-2"/>
          <w:sz w:val="28"/>
          <w:szCs w:val="28"/>
          <w:lang w:val="uk-UA"/>
        </w:rPr>
        <w:t>(11 позачергова сесія) ,,Про затвердження Комплексної програми соціального захисту населення Решетилівської міської ради на 2019-2023 роки” (зі змінами), розглянувши заяви та подані документи Олійника В.В., Ярченко Н.О.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2000 (дві тисячі) грн.:</w:t>
      </w:r>
    </w:p>
    <w:p>
      <w:pPr>
        <w:pStyle w:val="ListParagraph"/>
        <w:widowControl/>
        <w:numPr>
          <w:ilvl w:val="0"/>
          <w:numId w:val="1"/>
        </w:numPr>
        <w:tabs>
          <w:tab w:val="left" w:pos="1185" w:leader="none"/>
        </w:tabs>
        <w:suppressAutoHyphens w:val="true"/>
        <w:bidi w:val="0"/>
        <w:spacing w:lineRule="auto" w:line="252" w:before="0" w:after="0"/>
        <w:ind w:left="0" w:right="0" w:firstLine="737"/>
        <w:contextualSpacing/>
        <w:jc w:val="both"/>
        <w:rPr/>
      </w:pPr>
      <w:r>
        <w:rPr>
          <w:sz w:val="28"/>
          <w:szCs w:val="28"/>
          <w:lang w:val="uk-UA"/>
        </w:rPr>
        <w:t>Олійнику Валерію Васильовичу, який зареєстрований та проживає за адресою: *** Полтавського району Полтавської області на поховання зятя Сутули Михайла Митрофановича;</w:t>
      </w:r>
    </w:p>
    <w:p>
      <w:pPr>
        <w:pStyle w:val="ListParagraph"/>
        <w:widowControl/>
        <w:numPr>
          <w:ilvl w:val="0"/>
          <w:numId w:val="1"/>
        </w:numPr>
        <w:tabs>
          <w:tab w:val="left" w:pos="1140" w:leader="none"/>
        </w:tabs>
        <w:suppressAutoHyphens w:val="true"/>
        <w:bidi w:val="0"/>
        <w:spacing w:lineRule="auto" w:line="252" w:before="0" w:after="0"/>
        <w:ind w:left="0" w:right="0" w:firstLine="737"/>
        <w:contextualSpacing/>
        <w:jc w:val="both"/>
        <w:rPr/>
      </w:pPr>
      <w:r>
        <w:rPr>
          <w:spacing w:val="-2"/>
          <w:sz w:val="28"/>
          <w:szCs w:val="28"/>
          <w:lang w:val="uk-UA"/>
        </w:rPr>
        <w:t xml:space="preserve">Ярченко Ніні Опанасівні, </w:t>
      </w:r>
      <w:r>
        <w:rPr>
          <w:sz w:val="28"/>
          <w:szCs w:val="28"/>
          <w:lang w:val="uk-UA"/>
        </w:rPr>
        <w:t>яка зареєстрована та проживає за адресою: *** Полтавського району Полтавської області на поховання сина Ярченка Владислава Федоровича.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LibreOffice/6.1.0.3$Windows_X86_64 LibreOffice_project/efb621ed25068d70781dc026f7e9c5187a4decd1</Application>
  <Pages>1</Pages>
  <Words>135</Words>
  <Characters>935</Characters>
  <CharactersWithSpaces>1227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2023-01-30T13:17:00Z</dcterms:created>
  <dc:creator>Лина Танько</dc:creator>
  <dc:description/>
  <dc:language>ru-RU</dc:language>
  <cp:lastModifiedBy/>
  <cp:lastPrinted>2023-02-23T11:11:52Z</cp:lastPrinted>
  <dcterms:modified xsi:type="dcterms:W3CDTF">2023-03-01T15:24:45Z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