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lang w:val="uk-UA"/>
        </w:rPr>
      </w:pPr>
      <w:r>
        <w:rPr>
          <w:lang w:val="uk-UA"/>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22 лютого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45</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призваним</w:t>
      </w:r>
      <w:r>
        <w:rPr>
          <w:sz w:val="28"/>
          <w:szCs w:val="28"/>
        </w:rPr>
        <w:t xml:space="preserve"> на військову службу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sz w:val="28"/>
          <w:szCs w:val="28"/>
          <w:lang w:val="uk-UA"/>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(27 позачергова сесія) (зі змінами)</w:t>
      </w:r>
      <w:r>
        <w:rPr>
          <w:sz w:val="28"/>
          <w:szCs w:val="28"/>
          <w:lang w:val="uk-UA"/>
        </w:rPr>
        <w:t xml:space="preserve">, </w:t>
      </w:r>
      <w:r>
        <w:rPr>
          <w:spacing w:val="-2"/>
          <w:sz w:val="28"/>
          <w:szCs w:val="28"/>
          <w:lang w:val="uk-UA"/>
        </w:rPr>
        <w:t>розглянувши заяви та подані документи Алясіна В.Г., Блохи І.А., Бориса Д.В., Борщова О.Е., Верещаки А.А., Губренка Ю.В., Дудника Ю.В.,  Марченка І.Г., Михайленка А.П., Півоварова Д.А., Почерняєвої Т.В., Прокопенка Ю.М., Прокоповича В.В., П’ятака Ю.М., Савчука І.М., Сторчака М.М., Тимківа А.М., Третякова М.М., Тяска В.М., Філончука А.В., Чухна П.В., Шинкаренка С.В., Шульги С.В.</w:t>
      </w:r>
    </w:p>
    <w:p>
      <w:pPr>
        <w:pStyle w:val="Normal"/>
        <w:jc w:val="both"/>
        <w:rPr>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1134" w:leader="none"/>
        </w:tabs>
        <w:ind w:left="0" w:firstLine="709"/>
        <w:jc w:val="both"/>
        <w:rPr/>
      </w:pPr>
      <w:r>
        <w:rPr>
          <w:spacing w:val="-2"/>
          <w:sz w:val="28"/>
          <w:szCs w:val="28"/>
          <w:lang w:val="uk-UA"/>
        </w:rPr>
        <w:t>Алясіну Володимиру Геннадійовичу,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Блосі Ігорю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Борису Дмитру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Борщову Олександру Едуардовичу,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Верещаці Андрію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Губренку Юрію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z w:val="28"/>
          <w:szCs w:val="28"/>
          <w:lang w:val="uk-UA"/>
        </w:rPr>
        <w:t xml:space="preserve">Дуднику Юрію Васильовичу, </w:t>
      </w:r>
      <w:r>
        <w:rPr>
          <w:spacing w:val="-2"/>
          <w:sz w:val="28"/>
          <w:szCs w:val="28"/>
          <w:lang w:val="uk-UA"/>
        </w:rPr>
        <w:t>який зареєстрований та проживає за адресою:*** Полтавського району Полтавської області;</w:t>
      </w:r>
    </w:p>
    <w:p>
      <w:pPr>
        <w:pStyle w:val="ListParagraph"/>
        <w:numPr>
          <w:ilvl w:val="0"/>
          <w:numId w:val="1"/>
        </w:numPr>
        <w:tabs>
          <w:tab w:val="left" w:pos="1134" w:leader="none"/>
        </w:tabs>
        <w:ind w:left="0" w:firstLine="709"/>
        <w:jc w:val="both"/>
        <w:rPr/>
      </w:pPr>
      <w:r>
        <w:rPr>
          <w:sz w:val="28"/>
          <w:szCs w:val="28"/>
          <w:lang w:val="uk-UA"/>
        </w:rPr>
        <w:t>Марченку Івану Григоровичу</w:t>
      </w:r>
      <w:r>
        <w:rPr>
          <w:spacing w:val="-2"/>
          <w:sz w:val="28"/>
          <w:szCs w:val="28"/>
          <w:lang w:val="uk-UA"/>
        </w:rPr>
        <w:t xml:space="preserve"> який зареєстрований та проживає за адресою:***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Михайленку Артему Павловичу,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Півоварову Денису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Почерняєвій Тетяні Володимирівні, яка зареєстрована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Прокопенку Юрію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Прокоповичу Віталію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П’ятаку Юрію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Савчуку Ігорю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Сторчаку Миколі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Тимківу Анатолію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Третякову Максиму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Тяску Василю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Філончуку Андрію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Чухну Павлу Валерійовичу,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Шинкаренку Сергію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Шульгі Сергію Володимировичу, який зареєстрований та проживає за адресою: *** Полтавського району Полтавської області;</w:t>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Normal"/>
        <w:suppressAutoHyphens w:val="false"/>
        <w:jc w:val="both"/>
        <w:rPr/>
      </w:pPr>
      <w:r>
        <w:rPr>
          <w:sz w:val="28"/>
          <w:szCs w:val="28"/>
          <w:lang w:val="uk-UA" w:eastAsia="ru-RU"/>
        </w:rPr>
        <w:t>Міський голова                                                                          О.А. Дядюнова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1" w:customStyle="1">
    <w:name w:val="Заголовок1"/>
    <w:basedOn w:val="Normal"/>
    <w:next w:val="Style16"/>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11" w:customStyle="1">
    <w:name w:val="Указатель1"/>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LibreOffice/6.1.0.3$Windows_X86_64 LibreOffice_project/efb621ed25068d70781dc026f7e9c5187a4decd1</Application>
  <Pages>2</Pages>
  <Words>521</Words>
  <Characters>3679</Characters>
  <CharactersWithSpaces>4312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2023-02-22T13:47:00Z</dcterms:created>
  <dc:creator>Лина Танько</dc:creator>
  <dc:description/>
  <dc:language>ru-RU</dc:language>
  <cp:lastModifiedBy/>
  <cp:lastPrinted>2023-02-23T13:41:33Z</cp:lastPrinted>
  <dcterms:modified xsi:type="dcterms:W3CDTF">2023-03-01T16:16:32Z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