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20 березня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uk-UA"/>
        </w:rPr>
        <w:t>69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  <w:lang w:val="uk-UA"/>
        </w:rPr>
        <w:t>на поховання Хавера В.Г.</w:t>
      </w:r>
    </w:p>
    <w:p>
      <w:pPr>
        <w:pStyle w:val="Normal"/>
        <w:tabs>
          <w:tab w:val="left" w:pos="709" w:leader="none"/>
        </w:tabs>
        <w:spacing w:lineRule="auto" w:line="252"/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України,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№1018 -20-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Хавер С.М.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675" w:leader="none"/>
        </w:tabs>
        <w:ind w:left="0" w:hanging="0"/>
        <w:jc w:val="both"/>
        <w:rPr/>
      </w:pPr>
      <w:r>
        <w:rPr>
          <w:sz w:val="28"/>
          <w:szCs w:val="28"/>
          <w:lang w:val="uk-UA"/>
        </w:rPr>
        <w:tab/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20 000,00 (двадцять тисяч) грн. Хавер Світлані Миколаївні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>яка зареєстрована та проживає за адресою: *** Полтавського району Полтавської області на поховання сина Хавера Віталія Григоровича.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</w:r>
      <w:r>
        <w:rPr>
          <w:sz w:val="28"/>
          <w:szCs w:val="28"/>
          <w:lang w:val="uk-UA" w:eastAsia="ru-RU"/>
        </w:rPr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1</Pages>
  <Words>142</Words>
  <Characters>1012</Characters>
  <CharactersWithSpaces>1239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2023-03-21T13:24:00Z</dcterms:created>
  <dc:creator>Лина Танько</dc:creator>
  <dc:description/>
  <dc:language>ru-RU</dc:language>
  <cp:lastModifiedBy/>
  <cp:lastPrinted>2023-03-21T15:49:09Z</cp:lastPrinted>
  <dcterms:modified xsi:type="dcterms:W3CDTF">2023-03-22T15:12:26Z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