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24" w:rsidRDefault="00F10F24">
      <w:pPr>
        <w:pStyle w:val="a9"/>
        <w:rPr>
          <w:lang w:val="uk-UA"/>
        </w:rPr>
      </w:pPr>
    </w:p>
    <w:p w:rsidR="00F10F24" w:rsidRDefault="00FA4084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F10F24" w:rsidRDefault="00FA4084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F10F24" w:rsidRDefault="00F10F24">
      <w:pPr>
        <w:jc w:val="center"/>
        <w:rPr>
          <w:b/>
          <w:sz w:val="28"/>
          <w:szCs w:val="28"/>
        </w:rPr>
      </w:pPr>
    </w:p>
    <w:p w:rsidR="00F10F24" w:rsidRDefault="00FA4084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F10F24" w:rsidRDefault="00F10F24"/>
    <w:p w:rsidR="00F10F24" w:rsidRDefault="00FA4084">
      <w:r>
        <w:rPr>
          <w:sz w:val="28"/>
          <w:szCs w:val="28"/>
          <w:lang w:val="uk-UA"/>
        </w:rPr>
        <w:t xml:space="preserve">28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 xml:space="preserve"> 113</w:t>
      </w:r>
    </w:p>
    <w:p w:rsidR="00F10F24" w:rsidRDefault="00F10F24">
      <w:pPr>
        <w:rPr>
          <w:sz w:val="28"/>
          <w:szCs w:val="28"/>
          <w:lang w:val="uk-UA"/>
        </w:rPr>
      </w:pPr>
    </w:p>
    <w:p w:rsidR="00F10F24" w:rsidRDefault="00FA4084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bookmarkEnd w:id="0"/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</w:p>
    <w:p w:rsidR="00F10F24" w:rsidRDefault="00FA4084">
      <w:pPr>
        <w:jc w:val="both"/>
      </w:pPr>
      <w:r>
        <w:rPr>
          <w:sz w:val="28"/>
          <w:szCs w:val="28"/>
        </w:rPr>
        <w:t xml:space="preserve">до  Дня 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почесним</w:t>
      </w:r>
      <w:proofErr w:type="spellEnd"/>
      <w:r>
        <w:rPr>
          <w:sz w:val="28"/>
          <w:szCs w:val="28"/>
        </w:rPr>
        <w:t xml:space="preserve"> </w:t>
      </w:r>
    </w:p>
    <w:p w:rsidR="00F10F24" w:rsidRDefault="00FA4084">
      <w:pPr>
        <w:jc w:val="both"/>
      </w:pPr>
      <w:proofErr w:type="spellStart"/>
      <w:r>
        <w:rPr>
          <w:sz w:val="28"/>
          <w:szCs w:val="28"/>
        </w:rPr>
        <w:t>громадянам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ешетилівської</w:t>
      </w:r>
      <w:proofErr w:type="spellEnd"/>
      <w:r>
        <w:rPr>
          <w:sz w:val="28"/>
          <w:szCs w:val="28"/>
        </w:rPr>
        <w:t xml:space="preserve"> </w:t>
      </w:r>
    </w:p>
    <w:p w:rsidR="00F10F24" w:rsidRDefault="00FA4084">
      <w:pPr>
        <w:jc w:val="both"/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10F24" w:rsidRDefault="00F10F24">
      <w:pPr>
        <w:jc w:val="both"/>
      </w:pPr>
    </w:p>
    <w:p w:rsidR="00F10F24" w:rsidRDefault="00FA4084">
      <w:pPr>
        <w:pStyle w:val="aa"/>
        <w:ind w:firstLine="720"/>
        <w:jc w:val="both"/>
      </w:pPr>
      <w:r>
        <w:rPr>
          <w:spacing w:val="-2"/>
          <w:sz w:val="28"/>
          <w:szCs w:val="28"/>
        </w:rPr>
        <w:t xml:space="preserve">Відповідно до рішення Решетилівської міської ради сьомого скликання від 09 листопада 2018 року ,,Про затвердження Комплексної програми соціального захисту населення Решетилівської міської ради на </w:t>
      </w:r>
      <w:r>
        <w:rPr>
          <w:spacing w:val="-2"/>
          <w:sz w:val="28"/>
          <w:szCs w:val="28"/>
        </w:rPr>
        <w:t xml:space="preserve">2019-2023 роки” (11 позачергова сесія) (зі змінами), Порядку </w:t>
      </w:r>
      <w:r>
        <w:rPr>
          <w:sz w:val="28"/>
          <w:szCs w:val="28"/>
        </w:rPr>
        <w:t xml:space="preserve">надання грошової допомоги до Дня міста почесним громадянам Решетилівської міської територіальної громади, затвердженого </w:t>
      </w:r>
      <w:r>
        <w:rPr>
          <w:color w:val="000000"/>
          <w:sz w:val="28"/>
          <w:szCs w:val="28"/>
        </w:rPr>
        <w:t>рішенням Решетилівської міської ради восьмого скликання 12 квітня 2022 року</w:t>
      </w:r>
      <w: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ru-RU"/>
        </w:rPr>
        <w:t>1016</w:t>
      </w:r>
      <w:r>
        <w:rPr>
          <w:color w:val="000000"/>
          <w:sz w:val="28"/>
          <w:szCs w:val="28"/>
        </w:rPr>
        <w:t>-20-VIIІ (20 позачергова  сесія) (зі змінами)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розглянувши заяви та подані документи Славка В.В.</w:t>
      </w:r>
    </w:p>
    <w:p w:rsidR="00F10F24" w:rsidRDefault="00FA4084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F10F24" w:rsidRDefault="00F10F24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F10F24" w:rsidRDefault="00FA4084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в розмірі 5</w:t>
      </w:r>
      <w:r>
        <w:rPr>
          <w:sz w:val="28"/>
          <w:szCs w:val="28"/>
          <w:lang w:val="uk-UA" w:eastAsia="ru-RU"/>
        </w:rPr>
        <w:t> 000,00 (п’ять тисяч) грн. Славку Валерію Васильовичу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який зареєстрований та проживає за адресою: ***</w:t>
      </w:r>
      <w:r>
        <w:rPr>
          <w:spacing w:val="-2"/>
          <w:sz w:val="28"/>
          <w:szCs w:val="28"/>
          <w:lang w:val="uk-UA"/>
        </w:rPr>
        <w:t xml:space="preserve"> Полтавського району Полтавської області.</w:t>
      </w:r>
    </w:p>
    <w:p w:rsidR="00F10F24" w:rsidRDefault="00F10F24">
      <w:pPr>
        <w:pStyle w:val="a8"/>
        <w:tabs>
          <w:tab w:val="left" w:pos="1134"/>
        </w:tabs>
        <w:ind w:left="709"/>
        <w:jc w:val="both"/>
        <w:rPr>
          <w:spacing w:val="-2"/>
          <w:sz w:val="28"/>
          <w:szCs w:val="28"/>
          <w:lang w:val="uk-UA"/>
        </w:rPr>
      </w:pPr>
    </w:p>
    <w:p w:rsidR="00F10F24" w:rsidRDefault="00F10F24">
      <w:pPr>
        <w:pStyle w:val="a8"/>
        <w:tabs>
          <w:tab w:val="left" w:pos="1134"/>
        </w:tabs>
        <w:ind w:left="709"/>
        <w:jc w:val="both"/>
        <w:rPr>
          <w:spacing w:val="-2"/>
          <w:sz w:val="28"/>
          <w:szCs w:val="28"/>
          <w:lang w:val="uk-UA"/>
        </w:rPr>
      </w:pPr>
    </w:p>
    <w:p w:rsidR="00F10F24" w:rsidRDefault="00F10F24">
      <w:pPr>
        <w:pStyle w:val="a8"/>
        <w:tabs>
          <w:tab w:val="left" w:pos="1134"/>
        </w:tabs>
        <w:ind w:left="709"/>
        <w:jc w:val="both"/>
        <w:rPr>
          <w:spacing w:val="-2"/>
          <w:sz w:val="28"/>
          <w:szCs w:val="28"/>
          <w:lang w:val="uk-UA"/>
        </w:rPr>
      </w:pPr>
    </w:p>
    <w:p w:rsidR="00F10F24" w:rsidRDefault="00F10F24">
      <w:pPr>
        <w:pStyle w:val="a8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10F24" w:rsidRDefault="00F10F24">
      <w:pPr>
        <w:pStyle w:val="a8"/>
        <w:ind w:left="1069"/>
        <w:jc w:val="both"/>
        <w:rPr>
          <w:sz w:val="28"/>
          <w:szCs w:val="28"/>
          <w:lang w:val="uk-UA"/>
        </w:rPr>
      </w:pPr>
    </w:p>
    <w:p w:rsidR="00F10F24" w:rsidRDefault="00FA4084">
      <w:pPr>
        <w:suppressAutoHyphens w:val="0"/>
        <w:jc w:val="both"/>
      </w:pPr>
      <w:r>
        <w:rPr>
          <w:sz w:val="28"/>
          <w:szCs w:val="28"/>
          <w:lang w:val="uk-UA" w:eastAsia="ru-RU"/>
        </w:rPr>
        <w:t>Міський голова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GoBack"/>
      <w:bookmarkEnd w:id="1"/>
      <w:proofErr w:type="spellEnd"/>
    </w:p>
    <w:sectPr w:rsidR="00F10F2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24"/>
    <w:rsid w:val="00F10F2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9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a">
    <w:name w:val="Содержимое таблицы"/>
    <w:basedOn w:val="a"/>
    <w:qFormat/>
    <w:rsid w:val="0006695F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9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a">
    <w:name w:val="Содержимое таблицы"/>
    <w:basedOn w:val="a"/>
    <w:qFormat/>
    <w:rsid w:val="0006695F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A9DE-D5C8-4ECC-8DD7-6DF635BA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2022-12-27T14:08:00Z</cp:lastPrinted>
  <dcterms:created xsi:type="dcterms:W3CDTF">2023-04-27T13:22:00Z</dcterms:created>
  <dcterms:modified xsi:type="dcterms:W3CDTF">2023-05-26T08:56:00Z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