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A5" w:rsidRPr="001934C1" w:rsidRDefault="00173B60">
      <w:pPr>
        <w:rPr>
          <w:lang w:val="en-US"/>
        </w:rPr>
      </w:pPr>
      <w:r>
        <w:rPr>
          <w:noProof/>
          <w:lang w:eastAsia="ru-RU"/>
        </w:rPr>
        <w:drawing>
          <wp:anchor distT="0" distB="0" distL="18415" distR="0" simplePos="0" relativeHeight="2" behindDoc="0" locked="0" layoutInCell="1" allowOverlap="1" wp14:anchorId="69B91153" wp14:editId="7BDA860C">
            <wp:simplePos x="0" y="0"/>
            <wp:positionH relativeFrom="column">
              <wp:posOffset>2767965</wp:posOffset>
            </wp:positionH>
            <wp:positionV relativeFrom="paragraph">
              <wp:posOffset>-415290</wp:posOffset>
            </wp:positionV>
            <wp:extent cx="419100" cy="6000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779" t="-2674" r="-3779" b="-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4A5" w:rsidRDefault="00A734A5">
      <w:pPr>
        <w:jc w:val="center"/>
        <w:rPr>
          <w:b/>
          <w:sz w:val="12"/>
          <w:szCs w:val="12"/>
          <w:lang w:val="uk-UA"/>
        </w:rPr>
      </w:pPr>
    </w:p>
    <w:p w:rsidR="00A734A5" w:rsidRDefault="00173B60">
      <w:pPr>
        <w:jc w:val="center"/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A734A5" w:rsidRDefault="00173B60">
      <w:pPr>
        <w:jc w:val="center"/>
      </w:pPr>
      <w:r>
        <w:rPr>
          <w:b/>
          <w:sz w:val="28"/>
          <w:szCs w:val="28"/>
          <w:lang w:val="uk-UA"/>
        </w:rPr>
        <w:t>ПОЛТАВСЬКОЇ ОБЛАСТІ</w:t>
      </w:r>
    </w:p>
    <w:p w:rsidR="00A734A5" w:rsidRDefault="00A734A5">
      <w:pPr>
        <w:jc w:val="center"/>
        <w:rPr>
          <w:b/>
          <w:sz w:val="28"/>
          <w:szCs w:val="28"/>
          <w:lang w:val="uk-UA"/>
        </w:rPr>
      </w:pPr>
    </w:p>
    <w:p w:rsidR="00A734A5" w:rsidRDefault="00173B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:rsidR="001934C1" w:rsidRDefault="001934C1">
      <w:pPr>
        <w:jc w:val="center"/>
        <w:rPr>
          <w:lang w:val="uk-UA"/>
        </w:rPr>
      </w:pPr>
    </w:p>
    <w:p w:rsidR="00A734A5" w:rsidRDefault="001934C1">
      <w:pPr>
        <w:jc w:val="both"/>
      </w:pPr>
      <w:r w:rsidRPr="002B46DF">
        <w:rPr>
          <w:sz w:val="28"/>
          <w:szCs w:val="28"/>
        </w:rPr>
        <w:t>0</w:t>
      </w:r>
      <w:r w:rsidR="00074C48">
        <w:rPr>
          <w:sz w:val="28"/>
          <w:szCs w:val="28"/>
          <w:lang w:val="uk-UA"/>
        </w:rPr>
        <w:t xml:space="preserve">9 </w:t>
      </w:r>
      <w:r w:rsidR="00C61922">
        <w:rPr>
          <w:sz w:val="28"/>
          <w:szCs w:val="28"/>
          <w:lang w:val="uk-UA"/>
        </w:rPr>
        <w:t>жовтня</w:t>
      </w:r>
      <w:r w:rsidR="000F1081">
        <w:rPr>
          <w:sz w:val="28"/>
          <w:szCs w:val="28"/>
          <w:lang w:val="uk-UA"/>
        </w:rPr>
        <w:t xml:space="preserve">  2024</w:t>
      </w:r>
      <w:r w:rsidR="00173B60">
        <w:rPr>
          <w:sz w:val="28"/>
          <w:szCs w:val="28"/>
          <w:lang w:val="uk-UA"/>
        </w:rPr>
        <w:t xml:space="preserve"> року</w:t>
      </w:r>
      <w:r w:rsidR="00173B60">
        <w:rPr>
          <w:sz w:val="28"/>
          <w:szCs w:val="28"/>
          <w:lang w:val="uk-UA"/>
        </w:rPr>
        <w:tab/>
      </w:r>
      <w:r w:rsidR="00173B60">
        <w:rPr>
          <w:sz w:val="28"/>
          <w:szCs w:val="28"/>
          <w:lang w:val="uk-UA"/>
        </w:rPr>
        <w:tab/>
      </w:r>
      <w:r w:rsidR="00173B60">
        <w:rPr>
          <w:sz w:val="28"/>
          <w:szCs w:val="28"/>
          <w:lang w:val="uk-UA"/>
        </w:rPr>
        <w:tab/>
      </w:r>
      <w:r w:rsidR="00074C48" w:rsidRPr="00074C48">
        <w:rPr>
          <w:sz w:val="28"/>
          <w:szCs w:val="28"/>
          <w:lang w:val="uk-UA"/>
        </w:rPr>
        <w:t xml:space="preserve">м. </w:t>
      </w:r>
      <w:proofErr w:type="spellStart"/>
      <w:r w:rsidR="00074C48" w:rsidRPr="00074C48">
        <w:rPr>
          <w:sz w:val="28"/>
          <w:szCs w:val="28"/>
          <w:lang w:val="uk-UA"/>
        </w:rPr>
        <w:t>Решетилівка</w:t>
      </w:r>
      <w:proofErr w:type="spellEnd"/>
      <w:r w:rsidR="00173B60">
        <w:rPr>
          <w:sz w:val="28"/>
          <w:szCs w:val="28"/>
          <w:lang w:val="uk-UA"/>
        </w:rPr>
        <w:tab/>
        <w:t xml:space="preserve">                               </w:t>
      </w:r>
      <w:r w:rsidR="000F1081">
        <w:rPr>
          <w:sz w:val="28"/>
          <w:szCs w:val="28"/>
          <w:lang w:val="uk-UA"/>
        </w:rPr>
        <w:t xml:space="preserve">№ </w:t>
      </w:r>
      <w:r w:rsidR="00074C48">
        <w:rPr>
          <w:sz w:val="28"/>
          <w:szCs w:val="28"/>
          <w:lang w:val="uk-UA"/>
        </w:rPr>
        <w:t>272</w:t>
      </w:r>
    </w:p>
    <w:p w:rsidR="00A734A5" w:rsidRDefault="00A734A5">
      <w:pPr>
        <w:jc w:val="both"/>
        <w:rPr>
          <w:lang w:val="uk-UA"/>
        </w:rPr>
      </w:pPr>
    </w:p>
    <w:p w:rsidR="00A734A5" w:rsidRDefault="0017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графіка виїзних</w:t>
      </w:r>
    </w:p>
    <w:p w:rsidR="00A734A5" w:rsidRDefault="0017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прийомів громадян керівництвом</w:t>
      </w:r>
    </w:p>
    <w:p w:rsidR="00074C48" w:rsidRDefault="0017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</w:t>
      </w:r>
      <w:r w:rsidR="00074C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комітету </w:t>
      </w:r>
    </w:p>
    <w:p w:rsidR="00074C48" w:rsidRDefault="00173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Решетилівської</w:t>
      </w:r>
      <w:r w:rsidR="00074C48">
        <w:rPr>
          <w:sz w:val="28"/>
          <w:szCs w:val="28"/>
          <w:lang w:val="uk-UA"/>
        </w:rPr>
        <w:t xml:space="preserve"> </w:t>
      </w:r>
      <w:r w:rsidR="002B46DF">
        <w:rPr>
          <w:sz w:val="28"/>
          <w:szCs w:val="28"/>
          <w:lang w:val="uk-UA"/>
        </w:rPr>
        <w:t xml:space="preserve">міської </w:t>
      </w:r>
      <w:r w:rsidR="00EA5CBF">
        <w:rPr>
          <w:sz w:val="28"/>
          <w:szCs w:val="28"/>
          <w:lang w:val="uk-UA"/>
        </w:rPr>
        <w:t>ради</w:t>
      </w:r>
      <w:r w:rsidR="002B46DF">
        <w:rPr>
          <w:sz w:val="28"/>
          <w:szCs w:val="28"/>
          <w:lang w:val="uk-UA"/>
        </w:rPr>
        <w:t xml:space="preserve"> </w:t>
      </w:r>
    </w:p>
    <w:p w:rsidR="00A734A5" w:rsidRDefault="00EA5CBF">
      <w:pPr>
        <w:jc w:val="both"/>
      </w:pPr>
      <w:r>
        <w:rPr>
          <w:sz w:val="28"/>
          <w:szCs w:val="28"/>
          <w:lang w:val="uk-UA"/>
        </w:rPr>
        <w:t>на</w:t>
      </w:r>
      <w:r w:rsidR="00173B60">
        <w:rPr>
          <w:sz w:val="28"/>
          <w:szCs w:val="28"/>
          <w:lang w:val="uk-UA"/>
        </w:rPr>
        <w:t xml:space="preserve"> </w:t>
      </w:r>
      <w:r w:rsidR="00C61922">
        <w:rPr>
          <w:sz w:val="28"/>
          <w:szCs w:val="28"/>
          <w:lang w:val="uk-UA"/>
        </w:rPr>
        <w:t>І</w:t>
      </w:r>
      <w:r w:rsidR="00C61922">
        <w:rPr>
          <w:sz w:val="28"/>
          <w:szCs w:val="28"/>
          <w:lang w:val="en-US"/>
        </w:rPr>
        <w:t>V</w:t>
      </w:r>
      <w:r w:rsidR="002F260D">
        <w:rPr>
          <w:sz w:val="28"/>
          <w:szCs w:val="28"/>
          <w:lang w:val="uk-UA"/>
        </w:rPr>
        <w:t xml:space="preserve"> квартал 2024</w:t>
      </w:r>
      <w:r w:rsidR="00173B60">
        <w:rPr>
          <w:sz w:val="28"/>
          <w:szCs w:val="28"/>
          <w:lang w:val="uk-UA"/>
        </w:rPr>
        <w:t xml:space="preserve"> року</w:t>
      </w:r>
    </w:p>
    <w:p w:rsidR="00A734A5" w:rsidRDefault="00A734A5">
      <w:pPr>
        <w:jc w:val="both"/>
        <w:rPr>
          <w:sz w:val="28"/>
          <w:szCs w:val="28"/>
          <w:lang w:val="uk-UA"/>
        </w:rPr>
      </w:pPr>
    </w:p>
    <w:p w:rsidR="00A734A5" w:rsidRDefault="00173B60" w:rsidP="00074C48">
      <w:pPr>
        <w:tabs>
          <w:tab w:val="left" w:pos="567"/>
        </w:tabs>
        <w:jc w:val="both"/>
      </w:pPr>
      <w:r>
        <w:rPr>
          <w:sz w:val="28"/>
          <w:szCs w:val="28"/>
          <w:lang w:val="uk-UA"/>
        </w:rPr>
        <w:tab/>
        <w:t xml:space="preserve">На виконання повноважень зазначених в ст. 42 Закону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, відповідно до статті 22 Закону України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звернення громадян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, Указу Президента України від 07.02.2008 року №109/2008 </w:t>
      </w:r>
      <w:proofErr w:type="spellStart"/>
      <w:r>
        <w:rPr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>
        <w:rPr>
          <w:sz w:val="28"/>
          <w:szCs w:val="28"/>
          <w:lang w:val="uk-UA" w:eastAsia="ru-RU"/>
        </w:rPr>
        <w:t>”</w:t>
      </w:r>
      <w:r>
        <w:rPr>
          <w:sz w:val="28"/>
          <w:szCs w:val="28"/>
          <w:lang w:val="uk-UA"/>
        </w:rPr>
        <w:t xml:space="preserve"> та з метою забезпечення реалізації конституційного права громадян на звернення:</w:t>
      </w: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Pr="002F260D" w:rsidRDefault="00B63E45" w:rsidP="00074C48">
      <w:pPr>
        <w:tabs>
          <w:tab w:val="left" w:pos="735"/>
        </w:tabs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73B60">
        <w:rPr>
          <w:sz w:val="28"/>
          <w:szCs w:val="28"/>
          <w:lang w:val="uk-UA"/>
        </w:rPr>
        <w:t>Затвердити графік виїзних прийомів громадян керівництвом  виконавчого комітету Решетилівської міської рад</w:t>
      </w:r>
      <w:r w:rsidR="001458C5">
        <w:rPr>
          <w:sz w:val="28"/>
          <w:szCs w:val="28"/>
          <w:lang w:val="uk-UA"/>
        </w:rPr>
        <w:t xml:space="preserve">и на </w:t>
      </w:r>
      <w:r w:rsidR="00C61922">
        <w:rPr>
          <w:sz w:val="28"/>
          <w:szCs w:val="28"/>
          <w:lang w:val="uk-UA"/>
        </w:rPr>
        <w:t>І</w:t>
      </w:r>
      <w:r w:rsidR="00C61922">
        <w:rPr>
          <w:sz w:val="28"/>
          <w:szCs w:val="28"/>
          <w:lang w:val="en-US"/>
        </w:rPr>
        <w:t>V</w:t>
      </w:r>
      <w:r w:rsidR="001458C5">
        <w:rPr>
          <w:sz w:val="28"/>
          <w:szCs w:val="28"/>
          <w:lang w:val="uk-UA"/>
        </w:rPr>
        <w:t xml:space="preserve"> квартал 2024</w:t>
      </w:r>
      <w:r w:rsidR="00173B60">
        <w:rPr>
          <w:sz w:val="28"/>
          <w:szCs w:val="28"/>
          <w:lang w:val="uk-UA"/>
        </w:rPr>
        <w:t xml:space="preserve"> року:</w:t>
      </w: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tbl>
      <w:tblPr>
        <w:tblStyle w:val="a9"/>
        <w:tblW w:w="9540" w:type="dxa"/>
        <w:tblInd w:w="24" w:type="dxa"/>
        <w:tblLook w:val="04A0" w:firstRow="1" w:lastRow="0" w:firstColumn="1" w:lastColumn="0" w:noHBand="0" w:noVBand="1"/>
      </w:tblPr>
      <w:tblGrid>
        <w:gridCol w:w="594"/>
        <w:gridCol w:w="2397"/>
        <w:gridCol w:w="2944"/>
        <w:gridCol w:w="2284"/>
        <w:gridCol w:w="1321"/>
      </w:tblGrid>
      <w:tr w:rsidR="00A734A5">
        <w:tc>
          <w:tcPr>
            <w:tcW w:w="506" w:type="dxa"/>
            <w:shd w:val="clear" w:color="auto" w:fill="auto"/>
          </w:tcPr>
          <w:p w:rsidR="00A734A5" w:rsidRDefault="00173B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A734A5" w:rsidRDefault="00173B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417" w:type="dxa"/>
            <w:shd w:val="clear" w:color="auto" w:fill="auto"/>
          </w:tcPr>
          <w:p w:rsidR="00A734A5" w:rsidRDefault="00173B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970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325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проведення</w:t>
            </w:r>
          </w:p>
          <w:p w:rsidR="00A734A5" w:rsidRDefault="00173B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(назви сіл, селищ)</w:t>
            </w:r>
          </w:p>
        </w:tc>
        <w:tc>
          <w:tcPr>
            <w:tcW w:w="1322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</w:tr>
      <w:tr w:rsidR="00A734A5">
        <w:tc>
          <w:tcPr>
            <w:tcW w:w="506" w:type="dxa"/>
            <w:shd w:val="clear" w:color="auto" w:fill="auto"/>
          </w:tcPr>
          <w:p w:rsidR="00A734A5" w:rsidRDefault="00173B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2417" w:type="dxa"/>
            <w:shd w:val="clear" w:color="auto" w:fill="auto"/>
          </w:tcPr>
          <w:p w:rsidR="00A734A5" w:rsidRDefault="00173B60">
            <w:r>
              <w:rPr>
                <w:sz w:val="28"/>
                <w:szCs w:val="28"/>
                <w:lang w:val="uk-UA"/>
              </w:rPr>
              <w:t>Дядюнова</w:t>
            </w:r>
          </w:p>
          <w:p w:rsidR="00A734A5" w:rsidRDefault="00173B60">
            <w:r>
              <w:rPr>
                <w:sz w:val="28"/>
                <w:szCs w:val="28"/>
                <w:lang w:val="uk-UA"/>
              </w:rPr>
              <w:t>Оксана</w:t>
            </w:r>
          </w:p>
          <w:p w:rsidR="00A734A5" w:rsidRDefault="00173B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Анатоліївна                        </w:t>
            </w:r>
          </w:p>
        </w:tc>
        <w:tc>
          <w:tcPr>
            <w:tcW w:w="2970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A734A5" w:rsidRDefault="00A734A5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A734A5" w:rsidRDefault="00A734A5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  <w:shd w:val="clear" w:color="auto" w:fill="auto"/>
          </w:tcPr>
          <w:p w:rsidR="002F260D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Остап’є</w:t>
            </w:r>
            <w:proofErr w:type="spellEnd"/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Піщане</w:t>
            </w:r>
          </w:p>
          <w:p w:rsidR="00C61922" w:rsidRP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Шамраївка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B63E45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C61922" w:rsidRPr="00B63E45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A734A5" w:rsidRPr="00B63E45" w:rsidRDefault="00A734A5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</w:tr>
      <w:tr w:rsidR="00A734A5">
        <w:tc>
          <w:tcPr>
            <w:tcW w:w="506" w:type="dxa"/>
            <w:shd w:val="clear" w:color="auto" w:fill="auto"/>
          </w:tcPr>
          <w:p w:rsidR="00A734A5" w:rsidRDefault="00173B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7" w:type="dxa"/>
            <w:shd w:val="clear" w:color="auto" w:fill="auto"/>
          </w:tcPr>
          <w:p w:rsidR="00A734A5" w:rsidRDefault="00173B60">
            <w:r>
              <w:rPr>
                <w:sz w:val="28"/>
                <w:szCs w:val="28"/>
                <w:lang w:val="uk-UA"/>
              </w:rPr>
              <w:t>Малиш</w:t>
            </w:r>
          </w:p>
          <w:p w:rsidR="00A734A5" w:rsidRDefault="00173B60">
            <w:r>
              <w:rPr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2970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A734A5" w:rsidRDefault="00A734A5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  <w:p w:rsidR="00A734A5" w:rsidRDefault="00A734A5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  <w:shd w:val="clear" w:color="auto" w:fill="auto"/>
          </w:tcPr>
          <w:p w:rsidR="002F260D" w:rsidRDefault="00C61922" w:rsidP="002F260D">
            <w:pPr>
              <w:tabs>
                <w:tab w:val="left" w:pos="375"/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Потічок</w:t>
            </w:r>
          </w:p>
          <w:p w:rsidR="00C61922" w:rsidRDefault="00C61922" w:rsidP="002F260D">
            <w:pPr>
              <w:tabs>
                <w:tab w:val="left" w:pos="375"/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Лиман Другий</w:t>
            </w:r>
          </w:p>
          <w:p w:rsidR="00C61922" w:rsidRPr="00C61922" w:rsidRDefault="00C61922" w:rsidP="002F260D">
            <w:pPr>
              <w:tabs>
                <w:tab w:val="left" w:pos="375"/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Нова </w:t>
            </w:r>
            <w:proofErr w:type="spellStart"/>
            <w:r>
              <w:rPr>
                <w:sz w:val="28"/>
                <w:szCs w:val="28"/>
                <w:lang w:val="uk-UA"/>
              </w:rPr>
              <w:t>Михайлівк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B63E45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C61922" w:rsidRPr="00B63E45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A734A5">
        <w:tc>
          <w:tcPr>
            <w:tcW w:w="506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7" w:type="dxa"/>
            <w:shd w:val="clear" w:color="auto" w:fill="auto"/>
          </w:tcPr>
          <w:p w:rsidR="00A734A5" w:rsidRDefault="00173B60">
            <w:r>
              <w:rPr>
                <w:sz w:val="28"/>
                <w:szCs w:val="28"/>
                <w:lang w:val="uk-UA"/>
              </w:rPr>
              <w:t>Сивинська</w:t>
            </w:r>
          </w:p>
          <w:p w:rsidR="00A734A5" w:rsidRDefault="00173B60">
            <w:r>
              <w:rPr>
                <w:sz w:val="28"/>
                <w:szCs w:val="28"/>
                <w:lang w:val="uk-UA"/>
              </w:rPr>
              <w:t>Інна</w:t>
            </w:r>
          </w:p>
          <w:p w:rsidR="00A734A5" w:rsidRDefault="00173B60">
            <w:r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970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</w:t>
            </w:r>
          </w:p>
          <w:p w:rsidR="00A734A5" w:rsidRDefault="00173B6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міського голови</w:t>
            </w:r>
          </w:p>
          <w:p w:rsidR="00A734A5" w:rsidRDefault="00A734A5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  <w:shd w:val="clear" w:color="auto" w:fill="auto"/>
          </w:tcPr>
          <w:p w:rsidR="002F260D" w:rsidRDefault="00C61922" w:rsidP="002F260D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Демидівка</w:t>
            </w:r>
            <w:proofErr w:type="spellEnd"/>
          </w:p>
          <w:p w:rsidR="00C61922" w:rsidRPr="00C61922" w:rsidRDefault="00C61922" w:rsidP="002F260D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Лиман Перший </w:t>
            </w:r>
            <w:proofErr w:type="spellStart"/>
            <w:r>
              <w:rPr>
                <w:sz w:val="28"/>
                <w:szCs w:val="28"/>
                <w:lang w:val="uk-UA"/>
              </w:rPr>
              <w:t>Сухорабівка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2F260D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C61922" w:rsidRPr="002F260D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A734A5" w:rsidRPr="002F260D" w:rsidRDefault="00A734A5">
            <w:pPr>
              <w:tabs>
                <w:tab w:val="left" w:pos="1005"/>
              </w:tabs>
              <w:rPr>
                <w:lang w:val="uk-UA"/>
              </w:rPr>
            </w:pPr>
          </w:p>
        </w:tc>
      </w:tr>
      <w:tr w:rsidR="00A734A5">
        <w:tc>
          <w:tcPr>
            <w:tcW w:w="506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:rsidR="00A734A5" w:rsidRDefault="00173B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Колесніченко Антон Володимирович</w:t>
            </w:r>
          </w:p>
        </w:tc>
        <w:tc>
          <w:tcPr>
            <w:tcW w:w="2970" w:type="dxa"/>
            <w:shd w:val="clear" w:color="auto" w:fill="auto"/>
          </w:tcPr>
          <w:p w:rsidR="00A734A5" w:rsidRDefault="00173B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325" w:type="dxa"/>
            <w:shd w:val="clear" w:color="auto" w:fill="auto"/>
          </w:tcPr>
          <w:p w:rsidR="002F260D" w:rsidRPr="00C61922" w:rsidRDefault="009F77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Кукобівка</w:t>
            </w:r>
          </w:p>
          <w:p w:rsidR="00C61922" w:rsidRDefault="00C6192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Шилівка</w:t>
            </w:r>
            <w:proofErr w:type="spellEnd"/>
          </w:p>
          <w:p w:rsidR="00C61922" w:rsidRPr="00C61922" w:rsidRDefault="00C6192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Федіївка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A734A5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C61922" w:rsidRP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A734A5" w:rsidRDefault="00A734A5">
            <w:pPr>
              <w:tabs>
                <w:tab w:val="left" w:pos="1005"/>
              </w:tabs>
            </w:pPr>
          </w:p>
        </w:tc>
      </w:tr>
      <w:tr w:rsidR="00A734A5">
        <w:tc>
          <w:tcPr>
            <w:tcW w:w="506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417" w:type="dxa"/>
            <w:shd w:val="clear" w:color="auto" w:fill="auto"/>
          </w:tcPr>
          <w:p w:rsidR="00A734A5" w:rsidRDefault="00173B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Невмержицький Юрій Михайлович</w:t>
            </w:r>
          </w:p>
        </w:tc>
        <w:tc>
          <w:tcPr>
            <w:tcW w:w="2970" w:type="dxa"/>
            <w:shd w:val="clear" w:color="auto" w:fill="auto"/>
          </w:tcPr>
          <w:p w:rsidR="00A734A5" w:rsidRDefault="00173B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325" w:type="dxa"/>
            <w:shd w:val="clear" w:color="auto" w:fill="auto"/>
          </w:tcPr>
          <w:p w:rsidR="002F260D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Говтва</w:t>
            </w:r>
            <w:proofErr w:type="spellEnd"/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Каленики</w:t>
            </w:r>
            <w:proofErr w:type="spellEnd"/>
          </w:p>
          <w:p w:rsidR="00C61922" w:rsidRP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М’якеньківка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2F260D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C61922" w:rsidRPr="002F260D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2F260D" w:rsidRPr="002F260D" w:rsidRDefault="002F260D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</w:p>
        </w:tc>
      </w:tr>
      <w:tr w:rsidR="00A734A5" w:rsidRPr="00CC5891">
        <w:tc>
          <w:tcPr>
            <w:tcW w:w="506" w:type="dxa"/>
            <w:shd w:val="clear" w:color="auto" w:fill="auto"/>
          </w:tcPr>
          <w:p w:rsidR="00A734A5" w:rsidRDefault="00173B60">
            <w:pPr>
              <w:tabs>
                <w:tab w:val="left" w:pos="10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17" w:type="dxa"/>
            <w:shd w:val="clear" w:color="auto" w:fill="auto"/>
          </w:tcPr>
          <w:p w:rsidR="00A734A5" w:rsidRDefault="00173B60">
            <w:pPr>
              <w:spacing w:line="240" w:lineRule="atLeast"/>
            </w:pPr>
            <w:r>
              <w:rPr>
                <w:sz w:val="28"/>
                <w:szCs w:val="28"/>
                <w:lang w:val="uk-UA" w:eastAsia="ru-RU"/>
              </w:rPr>
              <w:t>Лисенко</w:t>
            </w:r>
          </w:p>
          <w:p w:rsidR="00A734A5" w:rsidRDefault="00173B60">
            <w:pPr>
              <w:spacing w:line="240" w:lineRule="atLeast"/>
            </w:pPr>
            <w:r>
              <w:rPr>
                <w:sz w:val="28"/>
                <w:szCs w:val="28"/>
                <w:lang w:val="uk-UA" w:eastAsia="ru-RU"/>
              </w:rPr>
              <w:t>Максим Вікторович</w:t>
            </w:r>
          </w:p>
        </w:tc>
        <w:tc>
          <w:tcPr>
            <w:tcW w:w="2970" w:type="dxa"/>
            <w:shd w:val="clear" w:color="auto" w:fill="auto"/>
          </w:tcPr>
          <w:p w:rsidR="00A734A5" w:rsidRDefault="00173B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Керуючий справами</w:t>
            </w:r>
          </w:p>
          <w:p w:rsidR="00A734A5" w:rsidRDefault="00173B60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виконавчого комітету</w:t>
            </w:r>
          </w:p>
          <w:p w:rsidR="00A734A5" w:rsidRDefault="00A734A5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</w:p>
          <w:p w:rsidR="00A734A5" w:rsidRDefault="00A734A5">
            <w:pPr>
              <w:spacing w:line="240" w:lineRule="atLeast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325" w:type="dxa"/>
            <w:shd w:val="clear" w:color="auto" w:fill="auto"/>
          </w:tcPr>
          <w:p w:rsidR="002F260D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Малий Бакай</w:t>
            </w:r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Покровське</w:t>
            </w:r>
          </w:p>
          <w:p w:rsidR="00C61922" w:rsidRP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Лобачі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2F260D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C61922" w:rsidRPr="00C61922" w:rsidRDefault="00C61922">
            <w:pPr>
              <w:tabs>
                <w:tab w:val="left" w:pos="10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</w:tbl>
    <w:p w:rsidR="00A734A5" w:rsidRPr="00B63E45" w:rsidRDefault="00B63E45" w:rsidP="00074C48">
      <w:pPr>
        <w:tabs>
          <w:tab w:val="left" w:pos="100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графік виїзного прийому громадян керівництвом виконавчого комітету Решетилівської міської ради на </w:t>
      </w:r>
      <w:r w:rsidR="00C61922"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квартал 2024року на офіційному сайті Решетилівської міської ради.</w:t>
      </w: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074C48" w:rsidRDefault="00074C48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Pr="009E121A" w:rsidRDefault="00173B60">
      <w:pPr>
        <w:tabs>
          <w:tab w:val="left" w:pos="1005"/>
          <w:tab w:val="left" w:pos="6946"/>
          <w:tab w:val="left" w:pos="708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B63E45">
        <w:rPr>
          <w:sz w:val="28"/>
          <w:szCs w:val="28"/>
          <w:lang w:val="uk-UA"/>
        </w:rPr>
        <w:t xml:space="preserve">                        </w:t>
      </w:r>
      <w:r w:rsidR="00B63E45">
        <w:rPr>
          <w:sz w:val="28"/>
          <w:szCs w:val="28"/>
          <w:lang w:val="uk-UA"/>
        </w:rPr>
        <w:tab/>
        <w:t xml:space="preserve"> Оксана ДЯДЮНОВА</w:t>
      </w:r>
    </w:p>
    <w:p w:rsidR="00A734A5" w:rsidRDefault="00A734A5">
      <w:pPr>
        <w:rPr>
          <w:sz w:val="28"/>
          <w:szCs w:val="28"/>
          <w:lang w:val="uk-UA"/>
        </w:rPr>
      </w:pPr>
    </w:p>
    <w:p w:rsidR="00A734A5" w:rsidRDefault="00A734A5">
      <w:pPr>
        <w:rPr>
          <w:sz w:val="28"/>
          <w:szCs w:val="28"/>
          <w:lang w:val="uk-UA"/>
        </w:rPr>
      </w:pPr>
    </w:p>
    <w:p w:rsidR="00A734A5" w:rsidRDefault="00A734A5">
      <w:pPr>
        <w:rPr>
          <w:sz w:val="28"/>
          <w:szCs w:val="28"/>
          <w:lang w:val="uk-UA"/>
        </w:rPr>
      </w:pPr>
    </w:p>
    <w:p w:rsidR="00A734A5" w:rsidRDefault="00A734A5">
      <w:pPr>
        <w:rPr>
          <w:sz w:val="28"/>
          <w:szCs w:val="28"/>
          <w:lang w:val="uk-UA"/>
        </w:rPr>
      </w:pPr>
    </w:p>
    <w:p w:rsidR="00A734A5" w:rsidRDefault="00A734A5">
      <w:pPr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A734A5" w:rsidRDefault="00A734A5">
      <w:pPr>
        <w:rPr>
          <w:lang w:val="uk-UA"/>
        </w:rPr>
      </w:pPr>
    </w:p>
    <w:p w:rsidR="00A734A5" w:rsidRDefault="00A734A5">
      <w:pPr>
        <w:rPr>
          <w:lang w:val="uk-UA"/>
        </w:rPr>
      </w:pPr>
      <w:bookmarkStart w:id="0" w:name="_GoBack"/>
      <w:bookmarkEnd w:id="0"/>
    </w:p>
    <w:sectPr w:rsidR="00A734A5" w:rsidSect="00CC589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4A5"/>
    <w:rsid w:val="00074C48"/>
    <w:rsid w:val="000F1081"/>
    <w:rsid w:val="001458C5"/>
    <w:rsid w:val="00173B60"/>
    <w:rsid w:val="001934C1"/>
    <w:rsid w:val="002A1BCB"/>
    <w:rsid w:val="002B46DF"/>
    <w:rsid w:val="002F260D"/>
    <w:rsid w:val="009531F1"/>
    <w:rsid w:val="009E121A"/>
    <w:rsid w:val="009F77BD"/>
    <w:rsid w:val="00A734A5"/>
    <w:rsid w:val="00B63E45"/>
    <w:rsid w:val="00C61922"/>
    <w:rsid w:val="00CC5891"/>
    <w:rsid w:val="00D53AEF"/>
    <w:rsid w:val="00E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3D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8F3655"/>
    <w:pPr>
      <w:ind w:left="720"/>
      <w:contextualSpacing/>
    </w:pPr>
  </w:style>
  <w:style w:type="table" w:styleId="a9">
    <w:name w:val="Table Grid"/>
    <w:basedOn w:val="a1"/>
    <w:uiPriority w:val="59"/>
    <w:rsid w:val="00D40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58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89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dc:description/>
  <cp:lastModifiedBy>PC_USER_4</cp:lastModifiedBy>
  <cp:revision>28</cp:revision>
  <cp:lastPrinted>2024-10-14T12:41:00Z</cp:lastPrinted>
  <dcterms:created xsi:type="dcterms:W3CDTF">2021-12-07T13:21:00Z</dcterms:created>
  <dcterms:modified xsi:type="dcterms:W3CDTF">2024-10-28T13:30:00Z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