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7" w:rsidRPr="00327D3C" w:rsidRDefault="00B25477" w:rsidP="00327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 про базове відстеження рез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 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проє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кту рішення Решетилівської міської ради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«</w:t>
      </w:r>
      <w:r w:rsidR="00604487">
        <w:rPr>
          <w:rFonts w:ascii="Times New Roman" w:hAnsi="Times New Roman" w:cs="Times New Roman"/>
          <w:b/>
          <w:bCs/>
          <w:szCs w:val="28"/>
        </w:rPr>
        <w:t>Про затвердження Порядку відшкодування компенсаційних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 по            Решетилівській ОТГ</w:t>
      </w:r>
      <w:r w:rsidR="00011518" w:rsidRPr="0032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543B24" w:rsidRDefault="000115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Проєкт рішення Решетилівської міської ради «</w:t>
      </w:r>
      <w:r w:rsidR="00604487" w:rsidRPr="00604487">
        <w:rPr>
          <w:rFonts w:ascii="Times New Roman" w:hAnsi="Times New Roman" w:cs="Times New Roman"/>
          <w:bCs/>
          <w:szCs w:val="28"/>
        </w:rPr>
        <w:t>Про затвердження Порядку відшкодування компенсаційних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 по Решетилівській ОТГ</w:t>
      </w:r>
      <w:r w:rsidRPr="00543B24">
        <w:rPr>
          <w:rFonts w:ascii="Times New Roman" w:hAnsi="Times New Roman" w:cs="Times New Roman"/>
          <w:sz w:val="24"/>
          <w:szCs w:val="24"/>
        </w:rPr>
        <w:t>».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011518" w:rsidRPr="00543B24" w:rsidRDefault="00011518" w:rsidP="00B254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B24">
        <w:rPr>
          <w:rFonts w:ascii="Times New Roman" w:hAnsi="Times New Roman"/>
          <w:sz w:val="24"/>
          <w:szCs w:val="24"/>
        </w:rPr>
        <w:t xml:space="preserve">Відділ </w:t>
      </w:r>
      <w:r w:rsidR="00604487">
        <w:rPr>
          <w:rFonts w:ascii="Times New Roman" w:hAnsi="Times New Roman"/>
          <w:sz w:val="24"/>
          <w:szCs w:val="24"/>
        </w:rPr>
        <w:t>сім’ї, соціального захисту та охорони здоров’я</w:t>
      </w:r>
      <w:r w:rsidRPr="00543B24">
        <w:rPr>
          <w:rFonts w:ascii="Times New Roman" w:hAnsi="Times New Roman"/>
          <w:sz w:val="24"/>
          <w:szCs w:val="24"/>
        </w:rPr>
        <w:t xml:space="preserve">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604487" w:rsidRDefault="00604487" w:rsidP="00604487">
      <w:pPr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забезпечення організації пільгового проїзду окремих категорій громадян на приміських маршрутах загального користування автомобільним транспортом, які відповідно до чинного законодавства України користуються таким правом;</w:t>
      </w:r>
    </w:p>
    <w:p w:rsidR="00604487" w:rsidRDefault="00604487" w:rsidP="00604487">
      <w:pPr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підвищення рівня соціального захисту особливо вразливих категорій громадян;</w:t>
      </w:r>
    </w:p>
    <w:p w:rsidR="00604487" w:rsidRDefault="00604487" w:rsidP="00604487">
      <w:pPr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визначення механізму відшкодування фактичних витрат за пільгові перевезення окремих категорій громадян автомобільним транспортом приміського сполучення;</w:t>
      </w:r>
    </w:p>
    <w:p w:rsidR="00604487" w:rsidRDefault="00604487" w:rsidP="00604487">
      <w:pPr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зниження рівня соціальної напруги серед населення.</w:t>
      </w:r>
    </w:p>
    <w:p w:rsidR="00B25477" w:rsidRPr="00B25477" w:rsidRDefault="00B25477" w:rsidP="006044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B25477" w:rsidRPr="00B25477" w:rsidRDefault="00B25477" w:rsidP="00ED79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604487">
        <w:rPr>
          <w:rFonts w:ascii="Times New Roman" w:hAnsi="Times New Roman" w:cs="Times New Roman"/>
          <w:szCs w:val="28"/>
        </w:rPr>
        <w:t xml:space="preserve">09.12.2019р. </w:t>
      </w:r>
      <w:r w:rsidR="00ED79F9" w:rsidRPr="00543B24">
        <w:rPr>
          <w:rFonts w:ascii="Times New Roman" w:hAnsi="Times New Roman"/>
          <w:sz w:val="24"/>
          <w:szCs w:val="24"/>
          <w:highlight w:val="white"/>
        </w:rPr>
        <w:t xml:space="preserve">по </w:t>
      </w:r>
      <w:r w:rsidR="00604487">
        <w:rPr>
          <w:rFonts w:ascii="Times New Roman" w:hAnsi="Times New Roman" w:cs="Times New Roman"/>
          <w:szCs w:val="28"/>
        </w:rPr>
        <w:t>12.12.2019</w:t>
      </w:r>
      <w:r w:rsidR="00ED79F9" w:rsidRPr="00543B24">
        <w:rPr>
          <w:rFonts w:ascii="Times New Roman" w:hAnsi="Times New Roman"/>
          <w:sz w:val="24"/>
          <w:szCs w:val="24"/>
          <w:highlight w:val="white"/>
        </w:rPr>
        <w:t>р.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Статистичний метод</w:t>
      </w:r>
      <w:r w:rsidR="006B3DAA"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6B3DAA" w:rsidRPr="00543B24" w:rsidRDefault="006B3DAA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 xml:space="preserve">Використовувались аналітичні дані </w:t>
      </w:r>
      <w:r w:rsidR="00876110">
        <w:rPr>
          <w:rFonts w:ascii="Times New Roman" w:hAnsi="Times New Roman" w:cs="Times New Roman"/>
          <w:sz w:val="24"/>
          <w:szCs w:val="24"/>
        </w:rPr>
        <w:t xml:space="preserve">фінансового </w:t>
      </w:r>
      <w:r w:rsidRPr="00543B24">
        <w:rPr>
          <w:rFonts w:ascii="Times New Roman" w:hAnsi="Times New Roman" w:cs="Times New Roman"/>
          <w:sz w:val="24"/>
          <w:szCs w:val="24"/>
        </w:rPr>
        <w:t>відділу виконавчого комітету Решетилівської міської ради.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B25477" w:rsidRPr="00B25477" w:rsidRDefault="00B25477" w:rsidP="0054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Регуляторний ак</w:t>
      </w:r>
      <w:r w:rsidR="00CD4D15">
        <w:rPr>
          <w:rFonts w:ascii="Times New Roman" w:eastAsia="Times New Roman" w:hAnsi="Times New Roman" w:cs="Times New Roman"/>
          <w:sz w:val="24"/>
          <w:szCs w:val="24"/>
          <w:lang w:eastAsia="uk-UA"/>
        </w:rPr>
        <w:t>т поширюватиметься на суб’єкта</w:t>
      </w:r>
      <w:r w:rsidR="00543B24" w:rsidRPr="00543B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D4D1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підприємницької діяльності, якому буде відшкодовуватися компенсаційні виплати за пільгове перевезення окремих категорій громадян</w:t>
      </w:r>
      <w:r w:rsidR="00543B24" w:rsidRPr="00543B2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43B24" w:rsidRPr="00543B24" w:rsidRDefault="00604487" w:rsidP="00B25477">
      <w:pPr>
        <w:spacing w:before="100" w:beforeAutospacing="1" w:after="100" w:afterAutospacing="1" w:line="240" w:lineRule="auto"/>
        <w:rPr>
          <w:rStyle w:val="rvts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Кількість суб’єктів господарювання на яких буде поширюватися дія акту</w:t>
      </w:r>
      <w:r w:rsidR="00543B24" w:rsidRPr="00543B24">
        <w:rPr>
          <w:rStyle w:val="rvts0"/>
          <w:rFonts w:ascii="Times New Roman" w:hAnsi="Times New Roman" w:cs="Times New Roman"/>
          <w:sz w:val="24"/>
          <w:szCs w:val="24"/>
        </w:rPr>
        <w:t>;</w:t>
      </w:r>
    </w:p>
    <w:p w:rsidR="00543B24" w:rsidRPr="00543B24" w:rsidRDefault="0060448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</w:rPr>
        <w:t xml:space="preserve">Обсяг компенсаційних виплат за пільговий проїзд окремих категорій громадян, </w:t>
      </w:r>
      <w:proofErr w:type="spellStart"/>
      <w:r>
        <w:rPr>
          <w:rFonts w:ascii="Times New Roman" w:hAnsi="Times New Roman" w:cs="Times New Roman"/>
          <w:sz w:val="24"/>
        </w:rPr>
        <w:t>тис.грн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543B24" w:rsidRPr="00543B2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04487" w:rsidRDefault="00604487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Витрата часу суб’єкта господарювання на виконання вимог акта, год.;</w:t>
      </w:r>
    </w:p>
    <w:p w:rsidR="00604487" w:rsidRDefault="00604487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Рівень поінформованості суб’єктів з основних положень акта, %;</w:t>
      </w:r>
    </w:p>
    <w:p w:rsidR="00604487" w:rsidRDefault="00604487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Кількість громадян, що скористались пільговим проїздом.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:rsid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604487" w:rsidRDefault="0060448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4487" w:rsidRDefault="0060448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B24" w:rsidRPr="00B25477" w:rsidRDefault="00543B24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65A91"/>
    <w:rsid w:val="00327D3C"/>
    <w:rsid w:val="00345E69"/>
    <w:rsid w:val="00350464"/>
    <w:rsid w:val="00361FEC"/>
    <w:rsid w:val="00543B24"/>
    <w:rsid w:val="005E6034"/>
    <w:rsid w:val="00604487"/>
    <w:rsid w:val="00654D35"/>
    <w:rsid w:val="006B3DAA"/>
    <w:rsid w:val="00876110"/>
    <w:rsid w:val="009B543B"/>
    <w:rsid w:val="00AF0B2C"/>
    <w:rsid w:val="00B25477"/>
    <w:rsid w:val="00B73A5C"/>
    <w:rsid w:val="00CD4D15"/>
    <w:rsid w:val="00D83A08"/>
    <w:rsid w:val="00E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2020-01-24T07:13:00Z</cp:lastPrinted>
  <dcterms:created xsi:type="dcterms:W3CDTF">2020-01-17T14:01:00Z</dcterms:created>
  <dcterms:modified xsi:type="dcterms:W3CDTF">2020-01-24T07:13:00Z</dcterms:modified>
</cp:coreProperties>
</file>