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431800" cy="573405"/>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431800" cy="573405"/>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b/>
          <w:b/>
          <w:sz w:val="28"/>
          <w:szCs w:val="28"/>
          <w:lang w:val="uk-UA"/>
        </w:rPr>
      </w:pPr>
      <w:r>
        <w:rPr>
          <w:b/>
          <w:sz w:val="28"/>
          <w:szCs w:val="28"/>
          <w:lang w:val="uk-UA"/>
        </w:rPr>
        <w:t>(сорокова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lang w:val="uk-UA"/>
        </w:rPr>
      </w:pPr>
      <w:r>
        <w:rPr>
          <w:sz w:val="28"/>
          <w:szCs w:val="28"/>
          <w:lang w:val="uk-UA"/>
        </w:rPr>
        <w:t>16 жовтня 2020 року                                                                         №  1155-40-VII</w:t>
      </w:r>
    </w:p>
    <w:p>
      <w:pPr>
        <w:pStyle w:val="Normal"/>
        <w:rPr>
          <w:b/>
          <w:b/>
          <w:sz w:val="28"/>
          <w:szCs w:val="28"/>
          <w:lang w:val="uk-UA"/>
        </w:rPr>
      </w:pPr>
      <w:r>
        <w:rPr>
          <w:b/>
          <w:sz w:val="28"/>
          <w:szCs w:val="28"/>
          <w:lang w:val="uk-UA"/>
        </w:rPr>
      </w:r>
    </w:p>
    <w:p>
      <w:pPr>
        <w:pStyle w:val="Normal"/>
        <w:jc w:val="both"/>
        <w:rPr>
          <w:sz w:val="28"/>
          <w:szCs w:val="28"/>
          <w:lang w:val="uk-UA"/>
        </w:rPr>
      </w:pPr>
      <w:r>
        <w:rPr>
          <w:sz w:val="28"/>
          <w:szCs w:val="28"/>
          <w:lang w:val="uk-U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Решетилівського районного комунального підприємства „Ефект”</w:t>
      </w:r>
    </w:p>
    <w:p>
      <w:pPr>
        <w:pStyle w:val="Normal"/>
        <w:jc w:val="both"/>
        <w:rPr>
          <w:sz w:val="28"/>
          <w:szCs w:val="28"/>
          <w:lang w:val="uk-UA"/>
        </w:rPr>
      </w:pPr>
      <w:r>
        <w:rPr>
          <w:sz w:val="28"/>
          <w:szCs w:val="28"/>
          <w:lang w:val="uk-UA"/>
        </w:rPr>
      </w:r>
    </w:p>
    <w:p>
      <w:pPr>
        <w:pStyle w:val="Normal"/>
        <w:ind w:firstLine="708"/>
        <w:jc w:val="both"/>
        <w:rPr>
          <w:sz w:val="28"/>
          <w:szCs w:val="28"/>
          <w:lang w:val="uk-UA"/>
        </w:rPr>
      </w:pPr>
      <w:r>
        <w:rPr>
          <w:color w:val="000000"/>
          <w:sz w:val="28"/>
          <w:szCs w:val="28"/>
          <w:shd w:fill="FFFFFF" w:val="clear"/>
          <w:lang w:val="uk-UA"/>
        </w:rPr>
        <w:t xml:space="preserve">Керуючись </w:t>
      </w:r>
      <w:r>
        <w:rPr>
          <w:sz w:val="28"/>
          <w:szCs w:val="28"/>
          <w:shd w:fill="FFFFFF" w:val="clear"/>
          <w:lang w:val="uk-UA"/>
        </w:rPr>
        <w:t xml:space="preserve">Законами України „Про місцеве самоврядування в Україні”,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від 21 вересня 1998 року № 1482 „Про передачу об’єктів права державної та комунальної власності”, </w:t>
      </w:r>
      <w:r>
        <w:rPr>
          <w:sz w:val="28"/>
          <w:szCs w:val="28"/>
          <w:lang w:val="uk-UA"/>
        </w:rPr>
        <w:t xml:space="preserve">рішенням Решетилівської районної ради від 08 жовтня 2020 року №730-38-VII „Про передачу Решетилівського районного комунального підприємства „Ефект” із спільної власності територіальних громад Решетилівського району в комунальну власність Решетилівської міської територіальної громади ”, Решетилівська </w:t>
      </w:r>
      <w:r>
        <w:rPr>
          <w:sz w:val="28"/>
          <w:szCs w:val="28"/>
          <w:shd w:fill="FFFFFF" w:val="clear"/>
          <w:lang w:val="uk-UA"/>
        </w:rPr>
        <w:t>міська рада</w:t>
      </w:r>
    </w:p>
    <w:p>
      <w:pPr>
        <w:pStyle w:val="Normal"/>
        <w:jc w:val="both"/>
        <w:rPr>
          <w:b/>
          <w:b/>
          <w:color w:val="000000"/>
          <w:sz w:val="28"/>
          <w:szCs w:val="28"/>
          <w:highlight w:val="white"/>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ListParagraph"/>
        <w:numPr>
          <w:ilvl w:val="0"/>
          <w:numId w:val="1"/>
        </w:numPr>
        <w:ind w:left="0" w:firstLine="708"/>
        <w:jc w:val="both"/>
        <w:rPr>
          <w:sz w:val="28"/>
          <w:szCs w:val="28"/>
          <w:lang w:val="uk-UA"/>
        </w:rPr>
      </w:pPr>
      <w:r>
        <w:rPr>
          <w:sz w:val="28"/>
          <w:szCs w:val="28"/>
          <w:lang w:val="uk-UA"/>
        </w:rPr>
        <w:t>Прийняти</w:t>
      </w:r>
      <w:r>
        <w:rPr>
          <w:lang w:val="uk-UA"/>
        </w:rPr>
        <w:t xml:space="preserve"> </w:t>
      </w:r>
      <w:r>
        <w:rPr>
          <w:sz w:val="28"/>
          <w:szCs w:val="28"/>
          <w:lang w:val="uk-UA"/>
        </w:rPr>
        <w:t xml:space="preserve">з 20 жовтня 2020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Решетилівське районне комунальне підприємство „Ефект” (Код ЄДРПОУ 30614029), матеріальні цінності, активи та зобов’язання. </w:t>
      </w:r>
    </w:p>
    <w:p>
      <w:pPr>
        <w:pStyle w:val="ListParagraph"/>
        <w:numPr>
          <w:ilvl w:val="0"/>
          <w:numId w:val="1"/>
        </w:numPr>
        <w:ind w:left="0" w:firstLine="708"/>
        <w:jc w:val="both"/>
        <w:rPr>
          <w:sz w:val="28"/>
          <w:szCs w:val="28"/>
          <w:lang w:val="uk-UA"/>
        </w:rPr>
      </w:pPr>
      <w:r>
        <w:rPr>
          <w:sz w:val="28"/>
          <w:szCs w:val="28"/>
          <w:lang w:val="uk-UA"/>
        </w:rPr>
        <w:t>Прийняти</w:t>
      </w:r>
      <w:r>
        <w:rPr>
          <w:lang w:val="uk-UA"/>
        </w:rPr>
        <w:t xml:space="preserve"> </w:t>
      </w:r>
      <w:r>
        <w:rPr>
          <w:sz w:val="28"/>
          <w:szCs w:val="28"/>
          <w:lang w:val="uk-UA"/>
        </w:rPr>
        <w:t>з 20 жовтня 2020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будівлі та майно за адресами:</w:t>
      </w:r>
    </w:p>
    <w:p>
      <w:pPr>
        <w:pStyle w:val="ListParagraph"/>
        <w:ind w:left="0" w:firstLine="709"/>
        <w:jc w:val="both"/>
        <w:rPr>
          <w:sz w:val="28"/>
          <w:szCs w:val="28"/>
          <w:lang w:val="uk-UA"/>
        </w:rPr>
      </w:pPr>
      <w:r>
        <w:rPr>
          <w:sz w:val="28"/>
          <w:szCs w:val="28"/>
          <w:lang w:val="uk-UA"/>
        </w:rPr>
        <w:t>1) частина приміщення та інше майно за адресою м. Решетилівка, вул. Старокиївська, 6;</w:t>
      </w:r>
    </w:p>
    <w:p>
      <w:pPr>
        <w:pStyle w:val="ListParagraph"/>
        <w:ind w:left="0" w:firstLine="709"/>
        <w:jc w:val="both"/>
        <w:rPr>
          <w:sz w:val="28"/>
          <w:szCs w:val="28"/>
          <w:lang w:val="uk-UA"/>
        </w:rPr>
      </w:pPr>
      <w:r>
        <w:rPr>
          <w:sz w:val="28"/>
          <w:szCs w:val="28"/>
          <w:lang w:val="uk-UA"/>
        </w:rPr>
        <w:t>2) частина приміщення та інше майно за адресою м. Решетилівка, вул. Покровська, 16;</w:t>
      </w:r>
    </w:p>
    <w:p>
      <w:pPr>
        <w:pStyle w:val="Normal"/>
        <w:ind w:firstLine="709"/>
        <w:jc w:val="both"/>
        <w:rPr>
          <w:sz w:val="28"/>
          <w:szCs w:val="28"/>
          <w:lang w:val="uk-UA"/>
        </w:rPr>
      </w:pPr>
      <w:r>
        <w:rPr>
          <w:sz w:val="28"/>
          <w:szCs w:val="28"/>
          <w:lang w:val="uk-UA"/>
        </w:rPr>
        <w:t>3) частина приміщення за адресою м. Решетилівка, вул. Шевченка, 3;</w:t>
      </w:r>
    </w:p>
    <w:p>
      <w:pPr>
        <w:pStyle w:val="Normal"/>
        <w:ind w:firstLine="709"/>
        <w:jc w:val="both"/>
        <w:rPr>
          <w:sz w:val="28"/>
          <w:szCs w:val="28"/>
          <w:lang w:val="uk-UA"/>
        </w:rPr>
      </w:pPr>
      <w:r>
        <w:rPr>
          <w:sz w:val="28"/>
          <w:szCs w:val="28"/>
          <w:lang w:val="uk-UA"/>
        </w:rPr>
        <w:t>4) громадський будинок за адресою м.Решетилівка, вул.Шевченка, 3-б;</w:t>
      </w:r>
    </w:p>
    <w:p>
      <w:pPr>
        <w:pStyle w:val="Normal"/>
        <w:ind w:firstLine="709"/>
        <w:jc w:val="both"/>
        <w:rPr>
          <w:sz w:val="28"/>
          <w:szCs w:val="28"/>
          <w:lang w:val="uk-UA"/>
        </w:rPr>
      </w:pPr>
      <w:r>
        <w:rPr>
          <w:sz w:val="28"/>
          <w:szCs w:val="28"/>
          <w:lang w:val="uk-UA"/>
        </w:rPr>
        <w:t>5) частина приміщення за адресою м. Решетилівка, вул. Шевченка, 4.</w:t>
      </w:r>
    </w:p>
    <w:p>
      <w:pPr>
        <w:pStyle w:val="Normal"/>
        <w:numPr>
          <w:ilvl w:val="0"/>
          <w:numId w:val="1"/>
        </w:numPr>
        <w:ind w:left="0" w:firstLine="708"/>
        <w:jc w:val="both"/>
        <w:rPr>
          <w:lang w:val="uk-UA"/>
        </w:rPr>
      </w:pPr>
      <w:r>
        <w:rPr>
          <w:sz w:val="28"/>
          <w:szCs w:val="28"/>
          <w:lang w:val="uk-UA"/>
        </w:rPr>
        <w:t>Змінити назву з Решетилівського районного комунального підприємства „Ефект” на комунальне підприємство „Ефект” Решетилівської міської ради Полтавської області”.</w:t>
      </w:r>
    </w:p>
    <w:p>
      <w:pPr>
        <w:pStyle w:val="Normal"/>
        <w:numPr>
          <w:ilvl w:val="0"/>
          <w:numId w:val="1"/>
        </w:numPr>
        <w:ind w:left="0" w:firstLine="737"/>
        <w:jc w:val="both"/>
        <w:rPr>
          <w:lang w:val="uk-UA"/>
        </w:rPr>
      </w:pPr>
      <w:r>
        <w:rPr>
          <w:sz w:val="28"/>
          <w:szCs w:val="28"/>
          <w:lang w:val="uk-UA"/>
        </w:rPr>
        <w:t>Решетилівській міській раді увійти засновником комунального підприємства „Ефект” Решетилівської міської ради Полтавської області”.</w:t>
      </w:r>
    </w:p>
    <w:p>
      <w:pPr>
        <w:pStyle w:val="Normal"/>
        <w:ind w:firstLine="708"/>
        <w:jc w:val="both"/>
        <w:rPr>
          <w:lang w:val="uk-UA"/>
        </w:rPr>
      </w:pPr>
      <w:r>
        <w:rPr>
          <w:bCs/>
          <w:color w:val="000000"/>
          <w:sz w:val="28"/>
          <w:szCs w:val="28"/>
          <w:lang w:val="uk-UA"/>
        </w:rPr>
        <w:t>5. Затвердити Статут</w:t>
      </w:r>
      <w:r>
        <w:rPr>
          <w:sz w:val="28"/>
          <w:szCs w:val="28"/>
          <w:lang w:val="uk-UA"/>
        </w:rPr>
        <w:t xml:space="preserve"> комунального підприємства „Ефект” Решетилівської міської ради Полтавської області” у новій редакції (додається).</w:t>
      </w:r>
    </w:p>
    <w:p>
      <w:pPr>
        <w:pStyle w:val="ListParagraph"/>
        <w:ind w:left="0" w:firstLine="708"/>
        <w:jc w:val="both"/>
        <w:rPr>
          <w:lang w:val="uk-UA"/>
        </w:rPr>
      </w:pPr>
      <w:r>
        <w:rPr>
          <w:sz w:val="28"/>
          <w:szCs w:val="28"/>
          <w:lang w:val="uk-UA"/>
        </w:rPr>
        <w:t>6. Уповноважити керівника комунального підприємства „Ефект”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color w:val="000000"/>
          <w:sz w:val="28"/>
          <w:szCs w:val="28"/>
          <w:lang w:val="uk-UA"/>
        </w:rPr>
      </w:pPr>
      <w:r>
        <w:rPr>
          <w:color w:val="000000"/>
          <w:sz w:val="28"/>
          <w:szCs w:val="28"/>
          <w:lang w:val="uk-UA"/>
        </w:rPr>
        <w:t>7. Трудові відносини з керівником та працівниками підприємства врегулювати згідно з трудовим законодавством України та взяти до уваги, що зміна власника установи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sz w:val="28"/>
          <w:szCs w:val="28"/>
          <w:lang w:val="uk-UA"/>
        </w:rPr>
      </w:pPr>
      <w:r>
        <w:rPr>
          <w:sz w:val="28"/>
          <w:szCs w:val="28"/>
          <w:lang w:val="uk-UA"/>
        </w:rPr>
        <w:t>8.  Делегувати в склад комісії з приймання - передачі:</w:t>
      </w:r>
    </w:p>
    <w:p>
      <w:pPr>
        <w:pStyle w:val="ListParagraph"/>
        <w:ind w:left="0" w:firstLine="708"/>
        <w:jc w:val="both"/>
        <w:rPr>
          <w:sz w:val="28"/>
          <w:szCs w:val="28"/>
          <w:lang w:val="uk-UA"/>
        </w:rPr>
      </w:pPr>
      <w:r>
        <w:rPr>
          <w:sz w:val="28"/>
          <w:szCs w:val="28"/>
          <w:lang w:val="uk-UA"/>
        </w:rPr>
        <w:t>- Сивинську Інну Василівну – першого заступника міського голови  Решетилівської міської ради;</w:t>
      </w:r>
    </w:p>
    <w:p>
      <w:pPr>
        <w:pStyle w:val="ListParagraph"/>
        <w:ind w:left="0" w:firstLine="708"/>
        <w:jc w:val="both"/>
        <w:rPr>
          <w:sz w:val="28"/>
          <w:szCs w:val="28"/>
          <w:lang w:val="uk-UA"/>
        </w:rPr>
      </w:pPr>
      <w:r>
        <w:rPr>
          <w:sz w:val="28"/>
          <w:szCs w:val="28"/>
          <w:lang w:val="uk-UA"/>
        </w:rPr>
        <w:t>- Момот Світлану Григорівну – начальника відділу бухгалтерського обліку, звітності та адміністративно-господарського забезпечення-головного бухгалтера;</w:t>
      </w:r>
    </w:p>
    <w:p>
      <w:pPr>
        <w:pStyle w:val="ListParagraph"/>
        <w:ind w:left="0" w:firstLine="708"/>
        <w:jc w:val="both"/>
        <w:rPr>
          <w:sz w:val="28"/>
          <w:szCs w:val="28"/>
          <w:lang w:val="uk-UA"/>
        </w:rPr>
      </w:pPr>
      <w:r>
        <w:rPr>
          <w:sz w:val="28"/>
          <w:szCs w:val="28"/>
          <w:lang w:val="uk-UA"/>
        </w:rPr>
        <w:t>- Колотій Наталію Юріївну – начальника відділу з юридичних питань та управління комунальним майном.</w:t>
      </w:r>
    </w:p>
    <w:p>
      <w:pPr>
        <w:pStyle w:val="ListParagraph"/>
        <w:ind w:left="0" w:firstLine="708"/>
        <w:jc w:val="both"/>
        <w:rPr>
          <w:sz w:val="28"/>
          <w:szCs w:val="28"/>
          <w:highlight w:val="white"/>
          <w:lang w:val="uk-UA"/>
        </w:rPr>
      </w:pPr>
      <w:r>
        <w:rPr>
          <w:sz w:val="28"/>
          <w:szCs w:val="28"/>
          <w:lang w:val="uk-UA"/>
        </w:rPr>
        <w:t xml:space="preserve">9. Комісії з приймання - передачі </w:t>
      </w:r>
      <w:r>
        <w:rPr>
          <w:sz w:val="28"/>
          <w:szCs w:val="28"/>
          <w:shd w:fill="FFFFFF" w:val="clear"/>
          <w:lang w:val="uk-UA"/>
        </w:rPr>
        <w:t>здійснити в установленому порядку дії стосовно укладання,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lang w:val="uk-UA"/>
        </w:rPr>
      </w:pPr>
      <w:r>
        <w:rPr>
          <w:sz w:val="28"/>
          <w:szCs w:val="28"/>
          <w:lang w:val="uk-UA"/>
        </w:rPr>
        <w:t>10. Визначити балансоутримувачем майна, споруд та частини приміщень комунальне підприємство „Ефект” Решетилівської міської ради Полтавської області”.</w:t>
      </w:r>
    </w:p>
    <w:p>
      <w:pPr>
        <w:pStyle w:val="ListParagraph"/>
        <w:ind w:left="0" w:hanging="0"/>
        <w:jc w:val="both"/>
        <w:rPr>
          <w:sz w:val="28"/>
          <w:szCs w:val="28"/>
          <w:lang w:val="uk-UA"/>
        </w:rPr>
      </w:pPr>
      <w:r>
        <w:rPr>
          <w:sz w:val="28"/>
          <w:szCs w:val="28"/>
          <w:shd w:fill="FFFFFF" w:val="clear"/>
          <w:lang w:val="uk-UA"/>
        </w:rPr>
        <w:t xml:space="preserve">          </w:t>
      </w:r>
      <w:r>
        <w:rPr>
          <w:sz w:val="28"/>
          <w:szCs w:val="28"/>
          <w:shd w:fill="FFFFFF" w:val="clear"/>
          <w:lang w:val="uk-UA"/>
        </w:rPr>
        <w:t>11. Контроль за виконанням даного рішення покласти на постійну комісію</w:t>
      </w:r>
      <w:r>
        <w:rPr>
          <w:sz w:val="28"/>
          <w:szCs w:val="28"/>
          <w:lang w:val="uk-UA"/>
        </w:rPr>
        <w:t xml:space="preserve"> з питань </w:t>
      </w:r>
      <w:r>
        <w:rPr>
          <w:rStyle w:val="Strong"/>
          <w:b w:val="false"/>
          <w:sz w:val="28"/>
          <w:szCs w:val="28"/>
          <w:shd w:fill="FFFFFF" w:val="clear"/>
          <w:lang w:val="uk-UA"/>
        </w:rPr>
        <w:t>інфраструктури, транспорту, житлово-комунального господарства, управління комунальною власністю, благоустрою, екології, будівництва, перспективного планування та земельних відносин (Приходько О.В.).</w:t>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sz w:val="28"/>
          <w:szCs w:val="28"/>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pPr>
      <w:r>
        <w:rPr>
          <w:rFonts w:eastAsia="Calibri"/>
          <w:lang w:val="uk-UA"/>
        </w:rPr>
        <w:t xml:space="preserve">                                                                                              </w:t>
      </w:r>
      <w:r>
        <w:rPr>
          <w:sz w:val="28"/>
          <w:szCs w:val="28"/>
          <w:lang w:val="uk-UA"/>
        </w:rPr>
        <w:t>ЗАТВЕРДЖЕНО</w:t>
      </w:r>
    </w:p>
    <w:p>
      <w:pPr>
        <w:pStyle w:val="Normal"/>
        <w:ind w:left="5670" w:hanging="0"/>
        <w:jc w:val="both"/>
        <w:rPr>
          <w:sz w:val="28"/>
          <w:szCs w:val="28"/>
          <w:lang w:val="uk-UA"/>
        </w:rPr>
      </w:pPr>
      <w:r>
        <w:rPr>
          <w:sz w:val="28"/>
          <w:szCs w:val="28"/>
          <w:lang w:val="uk-UA"/>
        </w:rPr>
        <w:t>Рішення  Решетилівської</w:t>
      </w:r>
    </w:p>
    <w:p>
      <w:pPr>
        <w:pStyle w:val="Normal"/>
        <w:ind w:left="5670" w:hanging="0"/>
        <w:jc w:val="both"/>
        <w:rPr>
          <w:sz w:val="28"/>
          <w:szCs w:val="28"/>
          <w:lang w:val="uk-UA"/>
        </w:rPr>
      </w:pPr>
      <w:r>
        <w:rPr>
          <w:sz w:val="28"/>
          <w:szCs w:val="28"/>
          <w:lang w:val="uk-UA"/>
        </w:rPr>
        <w:t>міської  ради</w:t>
      </w:r>
    </w:p>
    <w:p>
      <w:pPr>
        <w:pStyle w:val="Normal"/>
        <w:ind w:left="5670" w:hanging="0"/>
        <w:jc w:val="both"/>
        <w:rPr>
          <w:sz w:val="28"/>
          <w:szCs w:val="28"/>
          <w:lang w:val="uk-UA"/>
        </w:rPr>
      </w:pPr>
      <w:r>
        <w:rPr>
          <w:sz w:val="28"/>
          <w:szCs w:val="28"/>
          <w:lang w:val="uk-UA"/>
        </w:rPr>
        <w:t>сьомого скликання</w:t>
      </w:r>
    </w:p>
    <w:p>
      <w:pPr>
        <w:pStyle w:val="Normal"/>
        <w:ind w:left="5670" w:hanging="0"/>
        <w:jc w:val="both"/>
        <w:rPr>
          <w:sz w:val="28"/>
          <w:szCs w:val="28"/>
        </w:rPr>
      </w:pPr>
      <w:r>
        <w:rPr>
          <w:sz w:val="28"/>
          <w:szCs w:val="28"/>
          <w:lang w:val="uk-UA"/>
        </w:rPr>
        <w:t>16.10.2020 року №   1155-40-</w:t>
      </w:r>
      <w:r>
        <w:rPr>
          <w:sz w:val="28"/>
          <w:szCs w:val="28"/>
          <w:lang w:val="en-US"/>
        </w:rPr>
        <w:t>V</w:t>
      </w:r>
      <w:r>
        <w:rPr>
          <w:sz w:val="28"/>
          <w:szCs w:val="28"/>
          <w:lang w:val="uk-UA"/>
        </w:rPr>
        <w:t>ІІ</w:t>
      </w:r>
    </w:p>
    <w:p>
      <w:pPr>
        <w:pStyle w:val="Normal"/>
        <w:ind w:left="5670" w:hanging="0"/>
        <w:jc w:val="both"/>
        <w:rPr>
          <w:sz w:val="28"/>
          <w:szCs w:val="28"/>
          <w:lang w:val="uk-UA"/>
        </w:rPr>
      </w:pPr>
      <w:r>
        <w:rPr>
          <w:sz w:val="28"/>
          <w:szCs w:val="28"/>
          <w:lang w:val="uk-UA"/>
        </w:rPr>
        <w:t>(40 позачергова сесія)</w:t>
      </w:r>
    </w:p>
    <w:p>
      <w:pPr>
        <w:pStyle w:val="Normal"/>
        <w:ind w:left="5670" w:hanging="0"/>
        <w:jc w:val="both"/>
        <w:rPr>
          <w:sz w:val="28"/>
          <w:szCs w:val="28"/>
        </w:rPr>
      </w:pPr>
      <w:r>
        <w:rPr>
          <w:sz w:val="28"/>
          <w:szCs w:val="28"/>
        </w:rPr>
      </w:r>
    </w:p>
    <w:p>
      <w:pPr>
        <w:pStyle w:val="Normal"/>
        <w:ind w:left="5670" w:hanging="0"/>
        <w:jc w:val="both"/>
        <w:rPr>
          <w:sz w:val="28"/>
          <w:szCs w:val="28"/>
          <w:lang w:val="uk-UA"/>
        </w:rPr>
      </w:pPr>
      <w:r>
        <w:rPr>
          <w:sz w:val="28"/>
          <w:szCs w:val="28"/>
          <w:lang w:val="uk-UA"/>
        </w:rPr>
        <w:t>Секретар міської ради</w:t>
      </w:r>
    </w:p>
    <w:p>
      <w:pPr>
        <w:pStyle w:val="Normal"/>
        <w:ind w:left="5670" w:hanging="0"/>
        <w:jc w:val="both"/>
        <w:rPr>
          <w:sz w:val="28"/>
          <w:szCs w:val="28"/>
          <w:lang w:val="uk-UA"/>
        </w:rPr>
      </w:pPr>
      <w:r>
        <w:rPr>
          <w:sz w:val="28"/>
          <w:szCs w:val="28"/>
          <w:lang w:val="uk-UA"/>
        </w:rPr>
        <w:t>______________О.А. Дядюнова</w:t>
      </w:r>
    </w:p>
    <w:p>
      <w:pPr>
        <w:pStyle w:val="Normal"/>
        <w:ind w:left="2507" w:hanging="2507"/>
        <w:rPr>
          <w:sz w:val="28"/>
          <w:szCs w:val="28"/>
          <w:lang w:val="uk-UA"/>
        </w:rPr>
      </w:pPr>
      <w:r>
        <w:rPr>
          <w:sz w:val="28"/>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С Т А Т У Т</w:t>
      </w:r>
    </w:p>
    <w:p>
      <w:pPr>
        <w:pStyle w:val="Normal"/>
        <w:jc w:val="center"/>
        <w:rPr>
          <w:b/>
          <w:b/>
          <w:sz w:val="28"/>
          <w:szCs w:val="28"/>
          <w:lang w:val="uk-UA"/>
        </w:rPr>
      </w:pPr>
      <w:r>
        <w:rPr>
          <w:b/>
          <w:sz w:val="28"/>
          <w:szCs w:val="28"/>
          <w:lang w:val="uk-UA"/>
        </w:rPr>
        <w:t>КОМУНАЛЬНОГО  ПІДПРИЄМСТВА</w:t>
      </w:r>
    </w:p>
    <w:p>
      <w:pPr>
        <w:pStyle w:val="Normal"/>
        <w:jc w:val="center"/>
        <w:rPr>
          <w:b/>
          <w:b/>
          <w:sz w:val="28"/>
          <w:szCs w:val="28"/>
          <w:lang w:val="uk-UA"/>
        </w:rPr>
      </w:pPr>
      <w:r>
        <w:rPr>
          <w:b/>
          <w:sz w:val="28"/>
          <w:szCs w:val="28"/>
          <w:lang w:val="uk-UA"/>
        </w:rPr>
        <w:t>«ЕФЕКТ» РЕШЕТИЛІВСЬКОЇ  МІСЬКОЇ  РАДИ</w:t>
      </w:r>
    </w:p>
    <w:p>
      <w:pPr>
        <w:pStyle w:val="Normal"/>
        <w:jc w:val="center"/>
        <w:rPr>
          <w:b/>
          <w:b/>
          <w:sz w:val="28"/>
          <w:szCs w:val="28"/>
          <w:lang w:val="uk-UA"/>
        </w:rPr>
      </w:pPr>
      <w:r>
        <w:rPr>
          <w:b/>
          <w:sz w:val="28"/>
          <w:szCs w:val="28"/>
          <w:lang w:val="uk-UA"/>
        </w:rPr>
        <w:t xml:space="preserve"> </w:t>
      </w:r>
      <w:r>
        <w:rPr>
          <w:b/>
          <w:sz w:val="28"/>
          <w:szCs w:val="28"/>
          <w:lang w:val="uk-UA"/>
        </w:rPr>
        <w:t>ПОЛТАВСЬКОЇ  ОБЛАСТІ</w:t>
      </w:r>
    </w:p>
    <w:p>
      <w:pPr>
        <w:pStyle w:val="Normal"/>
        <w:jc w:val="center"/>
        <w:rPr>
          <w:sz w:val="28"/>
          <w:szCs w:val="28"/>
          <w:lang w:val="uk-UA"/>
        </w:rPr>
      </w:pPr>
      <w:r>
        <w:rPr>
          <w:sz w:val="28"/>
          <w:szCs w:val="28"/>
          <w:lang w:val="uk-UA"/>
        </w:rPr>
        <w:t>(в новій редакції)</w:t>
      </w:r>
    </w:p>
    <w:p>
      <w:pPr>
        <w:pStyle w:val="Normal"/>
        <w:jc w:val="center"/>
        <w:rPr>
          <w:b/>
          <w:b/>
          <w:sz w:val="28"/>
          <w:szCs w:val="28"/>
          <w:lang w:val="uk-UA"/>
        </w:rPr>
      </w:pPr>
      <w:r>
        <w:rPr>
          <w:b/>
          <w:sz w:val="28"/>
          <w:szCs w:val="28"/>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28"/>
          <w:szCs w:val="28"/>
          <w:lang w:val="uk-UA"/>
        </w:rPr>
      </w:pPr>
      <w:r>
        <w:rPr>
          <w:b/>
          <w:sz w:val="28"/>
          <w:szCs w:val="28"/>
          <w:lang w:val="uk-UA"/>
        </w:rPr>
        <w:t>м. Решетилівка</w:t>
      </w:r>
    </w:p>
    <w:p>
      <w:pPr>
        <w:pStyle w:val="Normal"/>
        <w:jc w:val="center"/>
        <w:rPr>
          <w:b/>
          <w:b/>
          <w:sz w:val="28"/>
          <w:szCs w:val="28"/>
          <w:lang w:val="uk-UA"/>
        </w:rPr>
      </w:pPr>
      <w:r>
        <w:rPr>
          <w:b/>
          <w:sz w:val="28"/>
          <w:szCs w:val="28"/>
          <w:lang w:val="uk-UA"/>
        </w:rPr>
        <w:t>2020 рік</w:t>
      </w:r>
    </w:p>
    <w:p>
      <w:pPr>
        <w:pStyle w:val="Normal"/>
        <w:jc w:val="center"/>
        <w:rPr>
          <w:b/>
          <w:b/>
          <w:szCs w:val="28"/>
          <w:lang w:val="uk-UA"/>
        </w:rPr>
      </w:pPr>
      <w:r>
        <w:rPr>
          <w:b/>
          <w:szCs w:val="28"/>
          <w:lang w:val="uk-UA"/>
        </w:rPr>
      </w:r>
      <w:r>
        <w:br w:type="page"/>
      </w:r>
    </w:p>
    <w:p>
      <w:pPr>
        <w:pStyle w:val="Normal"/>
        <w:jc w:val="center"/>
        <w:rPr>
          <w:b/>
          <w:b/>
          <w:sz w:val="28"/>
          <w:szCs w:val="28"/>
          <w:lang w:val="uk-UA"/>
        </w:rPr>
      </w:pPr>
      <w:r>
        <w:rPr>
          <w:b/>
          <w:sz w:val="28"/>
          <w:szCs w:val="28"/>
          <w:lang w:val="uk-UA"/>
        </w:rPr>
        <w:t>1. ЗАГАЛЬНІ ПОЛОЖЕННЯ</w:t>
      </w:r>
    </w:p>
    <w:p>
      <w:pPr>
        <w:pStyle w:val="Normal"/>
        <w:ind w:firstLine="709"/>
        <w:jc w:val="both"/>
        <w:rPr>
          <w:sz w:val="28"/>
          <w:szCs w:val="28"/>
          <w:lang w:val="uk-UA"/>
        </w:rPr>
      </w:pPr>
      <w:r>
        <w:rPr>
          <w:sz w:val="28"/>
          <w:szCs w:val="28"/>
          <w:lang w:val="uk-UA"/>
        </w:rPr>
        <w:t xml:space="preserve">1.1. КОМУНАЛЬНЕ ПІДПРИЄМСТВО «ЕФЕКТ» РЕШЕТИЛІВСЬКОЇ МІСЬКОЇ РАДИ ПОЛТАВСЬКОЇ ОБЛАСТІ (надалі – Підприємство) є комунальним підприємством, що забезпечує надання побутових та інших послуг населенню Решетилівської міської територіальної громади в порядку, на умовах, встановлених законодавством України та цим Статутом. </w:t>
      </w:r>
    </w:p>
    <w:p>
      <w:pPr>
        <w:pStyle w:val="Normal"/>
        <w:ind w:firstLine="709"/>
        <w:jc w:val="both"/>
        <w:rPr>
          <w:sz w:val="28"/>
          <w:szCs w:val="28"/>
        </w:rPr>
      </w:pPr>
      <w:r>
        <w:rPr>
          <w:sz w:val="28"/>
          <w:szCs w:val="28"/>
          <w:lang w:val="uk-UA"/>
        </w:rPr>
        <w:t>1.2. Підприємство створене за рішенням Решетилівської міської ради сьомого скликання від 16.10.2020 року № 1155-40-</w:t>
      </w:r>
      <w:r>
        <w:rPr>
          <w:sz w:val="28"/>
          <w:szCs w:val="28"/>
          <w:lang w:val="en-US"/>
        </w:rPr>
        <w:t>V</w:t>
      </w:r>
      <w:r>
        <w:rPr>
          <w:sz w:val="28"/>
          <w:szCs w:val="28"/>
          <w:lang w:val="uk-UA"/>
        </w:rPr>
        <w:t xml:space="preserve">ІІ (40 сесія) відповідно до Закону України «Про місцеве самоврядування в Україні». </w:t>
      </w:r>
    </w:p>
    <w:p>
      <w:pPr>
        <w:pStyle w:val="Normal"/>
        <w:ind w:firstLine="709"/>
        <w:jc w:val="both"/>
        <w:rPr>
          <w:sz w:val="28"/>
          <w:szCs w:val="28"/>
          <w:lang w:val="uk-UA"/>
        </w:rPr>
      </w:pPr>
      <w:r>
        <w:rPr>
          <w:sz w:val="28"/>
          <w:szCs w:val="28"/>
          <w:lang w:val="uk-UA"/>
        </w:rPr>
        <w:t xml:space="preserve">Майно підприємства є комунальною власністю Решетилівської міської територіальної громади в особi Решетилівської міської ради Полтавської області. </w:t>
      </w:r>
    </w:p>
    <w:p>
      <w:pPr>
        <w:pStyle w:val="Normal"/>
        <w:ind w:firstLine="709"/>
        <w:jc w:val="both"/>
        <w:rPr>
          <w:sz w:val="28"/>
          <w:szCs w:val="28"/>
          <w:lang w:val="uk-UA"/>
        </w:rPr>
      </w:pPr>
      <w:r>
        <w:rPr>
          <w:sz w:val="28"/>
          <w:szCs w:val="28"/>
          <w:lang w:val="uk-UA"/>
        </w:rPr>
        <w:t>1.3. Підприємство створене на базі майна Решетилівської міської територіальної громади.</w:t>
      </w:r>
    </w:p>
    <w:p>
      <w:pPr>
        <w:pStyle w:val="Normal"/>
        <w:ind w:firstLine="709"/>
        <w:jc w:val="both"/>
        <w:rPr>
          <w:sz w:val="28"/>
          <w:szCs w:val="28"/>
          <w:lang w:val="uk-UA"/>
        </w:rPr>
      </w:pPr>
      <w:r>
        <w:rPr>
          <w:sz w:val="28"/>
          <w:szCs w:val="28"/>
          <w:lang w:val="uk-UA"/>
        </w:rPr>
        <w:t>1.4. Засновником, Власником та органом управління майном Підприємства є Решетилівська міська територіальна громада в особі Решетилівської міської ради Полтавської області (надалі – Засновник). Підприємство є підпорядкованим, підзвітним та підконтрольним Засновнику.</w:t>
      </w:r>
    </w:p>
    <w:p>
      <w:pPr>
        <w:pStyle w:val="Normal"/>
        <w:ind w:firstLine="709"/>
        <w:jc w:val="both"/>
        <w:rPr>
          <w:sz w:val="28"/>
          <w:szCs w:val="28"/>
          <w:lang w:val="uk-UA"/>
        </w:rPr>
      </w:pPr>
      <w:r>
        <w:rPr>
          <w:sz w:val="28"/>
          <w:szCs w:val="28"/>
          <w:lang w:val="uk-UA"/>
        </w:rPr>
        <w:t xml:space="preserve">1.5. Підприємство здійснює господарську діяльність, спрямовану на отримання прибутку. </w:t>
      </w:r>
    </w:p>
    <w:p>
      <w:pPr>
        <w:pStyle w:val="Normal"/>
        <w:ind w:firstLine="709"/>
        <w:jc w:val="both"/>
        <w:rPr>
          <w:sz w:val="28"/>
          <w:szCs w:val="28"/>
          <w:lang w:val="uk-UA"/>
        </w:rPr>
      </w:pPr>
      <w:r>
        <w:rPr>
          <w:sz w:val="28"/>
          <w:szCs w:val="28"/>
          <w:lang w:val="uk-UA"/>
        </w:rPr>
        <w:t xml:space="preserve">1.6.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рішеннями місцевих органів виконавчої влади, рішеннями Решетилівської міської ради та цим Статутом. </w:t>
      </w:r>
    </w:p>
    <w:p>
      <w:pPr>
        <w:pStyle w:val="Normal"/>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2. НАЙМЕНУВАННЯ ТА МІСЦЕЗНАХОДЖЕННЯ ПІДПРИЄМСТВА</w:t>
      </w:r>
    </w:p>
    <w:p>
      <w:pPr>
        <w:pStyle w:val="Normal"/>
        <w:ind w:firstLine="709"/>
        <w:jc w:val="both"/>
        <w:rPr>
          <w:sz w:val="28"/>
          <w:szCs w:val="28"/>
          <w:lang w:val="uk-UA"/>
        </w:rPr>
      </w:pPr>
      <w:r>
        <w:rPr>
          <w:sz w:val="28"/>
          <w:szCs w:val="28"/>
          <w:lang w:val="uk-UA"/>
        </w:rPr>
        <w:t xml:space="preserve">2.1. Найменування: </w:t>
      </w:r>
    </w:p>
    <w:p>
      <w:pPr>
        <w:pStyle w:val="Normal"/>
        <w:ind w:firstLine="709"/>
        <w:jc w:val="both"/>
        <w:rPr>
          <w:sz w:val="28"/>
          <w:szCs w:val="28"/>
          <w:lang w:val="uk-UA"/>
        </w:rPr>
      </w:pPr>
      <w:r>
        <w:rPr>
          <w:sz w:val="28"/>
          <w:szCs w:val="28"/>
          <w:lang w:val="uk-UA"/>
        </w:rPr>
        <w:t>2.1.1. Повне найменування Підприємства — КОМУНАЛЬНЕ ПІДПРИЄМСТВО «ЕФЕКТ» РЕШЕТИЛІВСЬКОЇ МІСЬКОЇ РАДИ ОЛТАВСЬКОЇ ОБЛАСТІ»;</w:t>
      </w:r>
    </w:p>
    <w:p>
      <w:pPr>
        <w:pStyle w:val="Normal"/>
        <w:ind w:firstLine="709"/>
        <w:jc w:val="both"/>
        <w:rPr>
          <w:sz w:val="28"/>
          <w:szCs w:val="28"/>
          <w:lang w:val="uk-UA"/>
        </w:rPr>
      </w:pPr>
      <w:r>
        <w:rPr>
          <w:sz w:val="28"/>
          <w:szCs w:val="28"/>
          <w:lang w:val="uk-UA"/>
        </w:rPr>
        <w:t>2.1.2. Скорочене найменування Підприємства: КП «ЕФЕКТ».</w:t>
      </w:r>
    </w:p>
    <w:p>
      <w:pPr>
        <w:pStyle w:val="Normal"/>
        <w:ind w:firstLine="709"/>
        <w:jc w:val="both"/>
        <w:rPr>
          <w:sz w:val="28"/>
          <w:szCs w:val="28"/>
          <w:lang w:val="uk-UA"/>
        </w:rPr>
      </w:pPr>
      <w:r>
        <w:rPr>
          <w:sz w:val="28"/>
          <w:szCs w:val="28"/>
          <w:lang w:val="uk-UA"/>
        </w:rPr>
        <w:t xml:space="preserve">2.2. Місцезнаходження Підприємства: Україна, 38400, Полтавська область, місто Решетилівка, вулиця Старокиївська, будинок 6. </w:t>
      </w:r>
    </w:p>
    <w:p>
      <w:pPr>
        <w:pStyle w:val="Normal"/>
        <w:ind w:firstLine="709"/>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3. МЕТА ТА ПРЕДМЕТ ДІЯЛЬНОСТІ ПІДПРИЄМСТВА</w:t>
      </w:r>
    </w:p>
    <w:p>
      <w:pPr>
        <w:pStyle w:val="Normal"/>
        <w:ind w:firstLine="709"/>
        <w:jc w:val="both"/>
        <w:rPr>
          <w:sz w:val="28"/>
          <w:szCs w:val="28"/>
          <w:lang w:val="uk-UA"/>
        </w:rPr>
      </w:pPr>
      <w:r>
        <w:rPr>
          <w:sz w:val="28"/>
          <w:szCs w:val="28"/>
          <w:lang w:val="uk-UA"/>
        </w:rPr>
        <w:t xml:space="preserve">3.1. Основною метою діяльності Підприємства є забезпечення побутового обслуговування населення шляхом надання йому відповідних послуг в порядку та обсязі, встановлених законодавством. </w:t>
      </w:r>
    </w:p>
    <w:p>
      <w:pPr>
        <w:pStyle w:val="Normal"/>
        <w:ind w:firstLine="709"/>
        <w:jc w:val="both"/>
        <w:rPr>
          <w:sz w:val="28"/>
          <w:szCs w:val="28"/>
          <w:lang w:val="uk-UA"/>
        </w:rPr>
      </w:pPr>
      <w:r>
        <w:rPr>
          <w:sz w:val="28"/>
          <w:szCs w:val="28"/>
          <w:lang w:val="uk-UA"/>
        </w:rPr>
        <w:t>3.2. Відповідно  до поставленої  мети предметом діяльності Підприємства є:</w:t>
      </w:r>
    </w:p>
    <w:p>
      <w:pPr>
        <w:pStyle w:val="Normal"/>
        <w:ind w:firstLine="709"/>
        <w:jc w:val="both"/>
        <w:rPr>
          <w:sz w:val="28"/>
          <w:szCs w:val="28"/>
        </w:rPr>
      </w:pPr>
      <w:r>
        <w:rPr>
          <w:sz w:val="28"/>
          <w:szCs w:val="28"/>
          <w:lang w:val="uk-UA"/>
        </w:rPr>
        <w:t xml:space="preserve">- </w:t>
      </w:r>
      <w:r>
        <w:rPr>
          <w:sz w:val="28"/>
          <w:szCs w:val="28"/>
          <w:shd w:fill="FFFFFF" w:val="clear"/>
        </w:rPr>
        <w:t>забезпечення комфортного проживання мешканців міста</w:t>
      </w:r>
      <w:r>
        <w:rPr>
          <w:sz w:val="28"/>
          <w:szCs w:val="28"/>
          <w:shd w:fill="FFFFFF" w:val="clear"/>
          <w:lang w:val="uk-UA"/>
        </w:rPr>
        <w:t>;</w:t>
      </w:r>
    </w:p>
    <w:p>
      <w:pPr>
        <w:pStyle w:val="Normal"/>
        <w:ind w:firstLine="709"/>
        <w:jc w:val="both"/>
        <w:rPr>
          <w:sz w:val="28"/>
          <w:szCs w:val="28"/>
        </w:rPr>
      </w:pPr>
      <w:r>
        <w:rPr>
          <w:rFonts w:cs="Arial" w:ascii="Arial" w:hAnsi="Arial"/>
          <w:color w:val="222222"/>
          <w:sz w:val="28"/>
          <w:szCs w:val="28"/>
          <w:shd w:fill="FFFFFF" w:val="clear"/>
          <w:lang w:val="uk-UA"/>
        </w:rPr>
        <w:t xml:space="preserve">- </w:t>
      </w:r>
      <w:r>
        <w:rPr>
          <w:sz w:val="28"/>
          <w:szCs w:val="28"/>
          <w:shd w:fill="FFFFFF" w:val="clear"/>
        </w:rPr>
        <w:t>раціональне використання рухомого й нерухомого майна</w:t>
      </w:r>
      <w:r>
        <w:rPr>
          <w:sz w:val="28"/>
          <w:szCs w:val="28"/>
          <w:shd w:fill="FFFFFF" w:val="clear"/>
          <w:lang w:val="uk-UA"/>
        </w:rPr>
        <w:t>;</w:t>
      </w:r>
    </w:p>
    <w:p>
      <w:pPr>
        <w:pStyle w:val="Normal"/>
        <w:ind w:firstLine="709"/>
        <w:jc w:val="both"/>
        <w:rPr>
          <w:sz w:val="28"/>
          <w:szCs w:val="28"/>
          <w:highlight w:val="white"/>
          <w:lang w:val="uk-UA"/>
        </w:rPr>
      </w:pPr>
      <w:r>
        <w:rPr>
          <w:sz w:val="28"/>
          <w:szCs w:val="28"/>
          <w:shd w:fill="FFFFFF" w:val="clear"/>
          <w:lang w:val="uk-UA"/>
        </w:rPr>
        <w:t>- надання послуг з перевезення пасажирів автомобільним транспортом загального користування;</w:t>
      </w:r>
    </w:p>
    <w:p>
      <w:pPr>
        <w:pStyle w:val="Normal"/>
        <w:ind w:firstLine="709"/>
        <w:jc w:val="both"/>
        <w:rPr>
          <w:sz w:val="28"/>
          <w:szCs w:val="28"/>
          <w:highlight w:val="white"/>
          <w:lang w:val="uk-UA"/>
        </w:rPr>
      </w:pPr>
      <w:r>
        <w:rPr>
          <w:sz w:val="28"/>
          <w:szCs w:val="28"/>
          <w:highlight w:val="white"/>
          <w:lang w:val="uk-UA"/>
        </w:rPr>
        <w:t xml:space="preserve">- проведення поточного ремонту будівель, споруд, приміщень. </w:t>
      </w:r>
    </w:p>
    <w:p>
      <w:pPr>
        <w:pStyle w:val="Normal"/>
        <w:ind w:firstLine="709"/>
        <w:jc w:val="both"/>
        <w:rPr>
          <w:sz w:val="28"/>
          <w:szCs w:val="28"/>
          <w:lang w:val="uk-UA"/>
        </w:rPr>
      </w:pPr>
      <w:r>
        <w:rPr>
          <w:sz w:val="28"/>
          <w:szCs w:val="28"/>
          <w:lang w:val="uk-UA"/>
        </w:rPr>
        <w:t xml:space="preserve">3.3.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 </w:t>
      </w:r>
    </w:p>
    <w:p>
      <w:pPr>
        <w:pStyle w:val="Normal"/>
        <w:ind w:firstLine="709"/>
        <w:jc w:val="both"/>
        <w:rPr>
          <w:sz w:val="28"/>
          <w:szCs w:val="28"/>
          <w:lang w:val="uk-UA"/>
        </w:rPr>
      </w:pPr>
      <w:r>
        <w:rPr>
          <w:sz w:val="28"/>
          <w:szCs w:val="28"/>
          <w:lang w:val="uk-UA"/>
        </w:rPr>
        <w:t xml:space="preserve">3.4. Підприємство має право займатися іншими видами діяльності, не передбаченими в даному Статуті і не забороненими законодавством України.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4. ПРАВОВИЙ СТАТУС ПІДПРИЄМСТВА</w:t>
      </w:r>
    </w:p>
    <w:p>
      <w:pPr>
        <w:pStyle w:val="Normal"/>
        <w:ind w:firstLine="709"/>
        <w:jc w:val="both"/>
        <w:rPr>
          <w:sz w:val="28"/>
          <w:szCs w:val="28"/>
          <w:lang w:val="uk-UA"/>
        </w:rPr>
      </w:pPr>
      <w:r>
        <w:rPr>
          <w:sz w:val="28"/>
          <w:szCs w:val="28"/>
          <w:lang w:val="uk-UA"/>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pPr>
        <w:pStyle w:val="Normal"/>
        <w:ind w:firstLine="709"/>
        <w:jc w:val="both"/>
        <w:rPr>
          <w:sz w:val="28"/>
          <w:szCs w:val="28"/>
          <w:lang w:val="uk-UA"/>
        </w:rPr>
      </w:pPr>
      <w:r>
        <w:rPr>
          <w:sz w:val="28"/>
          <w:szCs w:val="28"/>
          <w:lang w:val="uk-UA"/>
        </w:rPr>
        <w:t xml:space="preserve">4.2. Підприємство користується закріпленим за ним майном, що є комунальною власністю Решетилівської міської територіальної громади, на праві оперативного управління. </w:t>
      </w:r>
    </w:p>
    <w:p>
      <w:pPr>
        <w:pStyle w:val="Normal"/>
        <w:ind w:firstLine="709"/>
        <w:jc w:val="both"/>
        <w:rPr>
          <w:sz w:val="28"/>
          <w:szCs w:val="28"/>
          <w:lang w:val="uk-UA"/>
        </w:rPr>
      </w:pPr>
      <w:r>
        <w:rPr>
          <w:sz w:val="28"/>
          <w:szCs w:val="28"/>
          <w:lang w:val="uk-UA"/>
        </w:rPr>
        <w:t xml:space="preserve">4.3. Підприємство здійснює господарську діяльність, організовує свою діяльність відповідно до фінансового плану, затвердженого в установленому порядку, самостійно проводить організацію робіт, послуг і реалізує її за цінами (тарифами), що визначаються в порядку, встановленому законодавством. </w:t>
      </w:r>
    </w:p>
    <w:p>
      <w:pPr>
        <w:pStyle w:val="Normal"/>
        <w:ind w:firstLine="709"/>
        <w:jc w:val="both"/>
        <w:rPr>
          <w:sz w:val="28"/>
          <w:szCs w:val="28"/>
          <w:lang w:val="uk-UA"/>
        </w:rPr>
      </w:pPr>
      <w:r>
        <w:rPr>
          <w:sz w:val="28"/>
          <w:szCs w:val="28"/>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ind w:firstLine="709"/>
        <w:jc w:val="both"/>
        <w:rPr>
          <w:sz w:val="28"/>
          <w:szCs w:val="28"/>
          <w:lang w:val="uk-UA"/>
        </w:rPr>
      </w:pPr>
      <w:r>
        <w:rPr>
          <w:sz w:val="28"/>
          <w:szCs w:val="28"/>
          <w:lang w:val="uk-UA"/>
        </w:rPr>
        <w:t xml:space="preserve">4.5. Для здійснення господарської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pPr>
        <w:pStyle w:val="Normal"/>
        <w:ind w:firstLine="709"/>
        <w:jc w:val="both"/>
        <w:rPr>
          <w:sz w:val="28"/>
          <w:szCs w:val="28"/>
          <w:lang w:val="uk-UA"/>
        </w:rPr>
      </w:pPr>
      <w:r>
        <w:rPr>
          <w:sz w:val="28"/>
          <w:szCs w:val="28"/>
          <w:lang w:val="uk-UA"/>
        </w:rPr>
        <w:t xml:space="preserve">4.6. Підприємство має самостійний баланс, рахунки в установах банків, Державному казначействі України, печатку зі своїм найменуванням, штампи, а також бланки з власними реквізитами. </w:t>
      </w:r>
    </w:p>
    <w:p>
      <w:pPr>
        <w:pStyle w:val="Normal"/>
        <w:ind w:firstLine="709"/>
        <w:jc w:val="both"/>
        <w:rPr>
          <w:sz w:val="28"/>
          <w:szCs w:val="28"/>
          <w:lang w:val="uk-UA"/>
        </w:rPr>
      </w:pPr>
      <w:r>
        <w:rPr>
          <w:sz w:val="28"/>
          <w:szCs w:val="28"/>
          <w:lang w:val="uk-UA"/>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pPr>
        <w:pStyle w:val="Normal"/>
        <w:ind w:firstLine="709"/>
        <w:jc w:val="both"/>
        <w:rPr>
          <w:sz w:val="28"/>
          <w:szCs w:val="28"/>
          <w:lang w:val="uk-UA"/>
        </w:rPr>
      </w:pPr>
      <w:r>
        <w:rPr>
          <w:sz w:val="28"/>
          <w:szCs w:val="28"/>
          <w:lang w:val="uk-UA"/>
        </w:rPr>
        <w:t>4.8. Підприємство самостійно визначає свою організаційну структуру за погодженням із Засновником, встановлює чисельність працівників і затверджує штатний розпис.</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5. МАЙНО ТА ФІНАНСУВАННЯ ПІДПРИЄМСТВА</w:t>
      </w:r>
    </w:p>
    <w:p>
      <w:pPr>
        <w:pStyle w:val="Normal"/>
        <w:ind w:firstLine="709"/>
        <w:jc w:val="both"/>
        <w:rPr>
          <w:sz w:val="28"/>
          <w:szCs w:val="28"/>
          <w:lang w:val="uk-UA"/>
        </w:rPr>
      </w:pPr>
      <w:r>
        <w:rPr>
          <w:sz w:val="28"/>
          <w:szCs w:val="28"/>
          <w:lang w:val="uk-UA"/>
        </w:rPr>
        <w:t xml:space="preserve">5.1. Майно Підприємства є комунальною власністю Решетилівської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pPr>
        <w:pStyle w:val="Normal"/>
        <w:ind w:firstLine="709"/>
        <w:jc w:val="both"/>
        <w:rPr>
          <w:sz w:val="28"/>
          <w:szCs w:val="28"/>
          <w:lang w:val="uk-UA"/>
        </w:rPr>
      </w:pPr>
      <w:r>
        <w:rPr>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pPr>
        <w:pStyle w:val="Normal"/>
        <w:ind w:firstLine="709"/>
        <w:jc w:val="both"/>
        <w:rPr>
          <w:sz w:val="28"/>
          <w:szCs w:val="28"/>
          <w:lang w:val="uk-UA"/>
        </w:rPr>
      </w:pPr>
      <w:r>
        <w:rPr>
          <w:sz w:val="28"/>
          <w:szCs w:val="28"/>
          <w:lang w:val="uk-UA"/>
        </w:rPr>
        <w:t xml:space="preserve">5.3. Джерелами формування майна та коштів Підприємства є: </w:t>
      </w:r>
    </w:p>
    <w:p>
      <w:pPr>
        <w:pStyle w:val="Normal"/>
        <w:ind w:firstLine="709"/>
        <w:jc w:val="both"/>
        <w:rPr>
          <w:sz w:val="28"/>
          <w:szCs w:val="28"/>
          <w:lang w:val="uk-UA"/>
        </w:rPr>
      </w:pPr>
      <w:r>
        <w:rPr>
          <w:sz w:val="28"/>
          <w:szCs w:val="28"/>
          <w:lang w:val="uk-UA"/>
        </w:rPr>
        <w:t xml:space="preserve">5.3.1. Майно, передане Підприємству відповідно до рішення про його створення; </w:t>
      </w:r>
    </w:p>
    <w:p>
      <w:pPr>
        <w:pStyle w:val="Normal"/>
        <w:ind w:firstLine="709"/>
        <w:jc w:val="both"/>
        <w:rPr>
          <w:sz w:val="28"/>
          <w:szCs w:val="28"/>
          <w:lang w:val="uk-UA"/>
        </w:rPr>
      </w:pPr>
      <w:r>
        <w:rPr>
          <w:sz w:val="28"/>
          <w:szCs w:val="28"/>
          <w:lang w:val="uk-UA"/>
        </w:rPr>
        <w:t>5.3.2. Кошти місцевого бюджету (бюджетні кошти);</w:t>
      </w:r>
    </w:p>
    <w:p>
      <w:pPr>
        <w:pStyle w:val="Normal"/>
        <w:ind w:firstLine="709"/>
        <w:jc w:val="both"/>
        <w:rPr>
          <w:sz w:val="28"/>
          <w:szCs w:val="28"/>
          <w:lang w:val="uk-UA"/>
        </w:rPr>
      </w:pPr>
      <w:r>
        <w:rPr>
          <w:sz w:val="28"/>
          <w:szCs w:val="28"/>
          <w:lang w:val="uk-UA"/>
        </w:rPr>
        <w:t>5.3.3. Власні надходження Підприємства: кошти від здачі в оренду майна, закріпленого на праві оперативного управління; кошти та інше майно, одержані від виконання  робіт та надання послуг;</w:t>
      </w:r>
    </w:p>
    <w:p>
      <w:pPr>
        <w:pStyle w:val="Normal"/>
        <w:ind w:firstLine="709"/>
        <w:jc w:val="both"/>
        <w:rPr>
          <w:sz w:val="28"/>
          <w:szCs w:val="28"/>
          <w:lang w:val="uk-UA"/>
        </w:rPr>
      </w:pPr>
      <w:r>
        <w:rPr>
          <w:sz w:val="28"/>
          <w:szCs w:val="28"/>
          <w:lang w:val="uk-UA"/>
        </w:rPr>
        <w:t>5.3.4. Цільові кошти;</w:t>
      </w:r>
    </w:p>
    <w:p>
      <w:pPr>
        <w:pStyle w:val="Normal"/>
        <w:ind w:firstLine="709"/>
        <w:jc w:val="both"/>
        <w:rPr>
          <w:sz w:val="28"/>
          <w:szCs w:val="28"/>
          <w:lang w:val="uk-UA"/>
        </w:rPr>
      </w:pPr>
      <w:r>
        <w:rPr>
          <w:sz w:val="28"/>
          <w:szCs w:val="28"/>
          <w:lang w:val="uk-UA"/>
        </w:rPr>
        <w:t>5.3.5. Кредити банків;</w:t>
      </w:r>
    </w:p>
    <w:p>
      <w:pPr>
        <w:pStyle w:val="Normal"/>
        <w:ind w:firstLine="709"/>
        <w:jc w:val="both"/>
        <w:rPr>
          <w:sz w:val="28"/>
          <w:szCs w:val="28"/>
          <w:lang w:val="uk-UA"/>
        </w:rPr>
      </w:pPr>
      <w:r>
        <w:rPr>
          <w:sz w:val="28"/>
          <w:szCs w:val="28"/>
          <w:lang w:val="uk-UA"/>
        </w:rPr>
        <w:t>5.3.6. Майно, придбане у інших юридичних або фізичних осіб;</w:t>
      </w:r>
    </w:p>
    <w:p>
      <w:pPr>
        <w:pStyle w:val="Normal"/>
        <w:ind w:firstLine="709"/>
        <w:jc w:val="both"/>
        <w:rPr>
          <w:sz w:val="28"/>
          <w:szCs w:val="28"/>
          <w:lang w:val="uk-UA"/>
        </w:rPr>
      </w:pPr>
      <w:r>
        <w:rPr>
          <w:sz w:val="28"/>
          <w:szCs w:val="28"/>
          <w:lang w:val="uk-UA"/>
        </w:rPr>
        <w:t>5.3.7.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w:t>
      </w:r>
    </w:p>
    <w:p>
      <w:pPr>
        <w:pStyle w:val="Normal"/>
        <w:ind w:firstLine="709"/>
        <w:jc w:val="both"/>
        <w:rPr>
          <w:sz w:val="28"/>
          <w:szCs w:val="28"/>
          <w:lang w:val="uk-UA"/>
        </w:rPr>
      </w:pPr>
      <w:r>
        <w:rPr>
          <w:sz w:val="28"/>
          <w:szCs w:val="28"/>
          <w:lang w:val="uk-UA"/>
        </w:rPr>
        <w:t xml:space="preserve">5.3.8. Майно та кошти, отримані з інших джерел, не заборонених законодавством України; </w:t>
      </w:r>
    </w:p>
    <w:p>
      <w:pPr>
        <w:pStyle w:val="Normal"/>
        <w:ind w:firstLine="709"/>
        <w:jc w:val="both"/>
        <w:rPr>
          <w:sz w:val="28"/>
          <w:szCs w:val="28"/>
          <w:lang w:val="uk-UA"/>
        </w:rPr>
      </w:pPr>
      <w:r>
        <w:rPr>
          <w:sz w:val="28"/>
          <w:szCs w:val="28"/>
          <w:lang w:val="uk-UA"/>
        </w:rPr>
        <w:t xml:space="preserve">5.3.9. Інші джерела, не заборонені законодавством. Вилучення майна Підприємства може мати місце лише у випадках, передбачених законодавством України. </w:t>
      </w:r>
    </w:p>
    <w:p>
      <w:pPr>
        <w:pStyle w:val="Normal"/>
        <w:ind w:firstLine="709"/>
        <w:jc w:val="both"/>
        <w:rPr>
          <w:sz w:val="28"/>
          <w:szCs w:val="28"/>
          <w:lang w:val="uk-UA"/>
        </w:rPr>
      </w:pPr>
      <w:r>
        <w:rPr>
          <w:sz w:val="28"/>
          <w:szCs w:val="28"/>
          <w:lang w:val="uk-UA"/>
        </w:rPr>
        <w:t xml:space="preserve">5.4. Підприємство може одержувати кредити для виконання статутних завдань під гарантію Засновника. </w:t>
      </w:r>
    </w:p>
    <w:p>
      <w:pPr>
        <w:pStyle w:val="Normal"/>
        <w:ind w:firstLine="709"/>
        <w:jc w:val="both"/>
        <w:rPr>
          <w:sz w:val="28"/>
          <w:szCs w:val="28"/>
          <w:lang w:val="uk-UA"/>
        </w:rPr>
      </w:pPr>
      <w:r>
        <w:rPr>
          <w:sz w:val="28"/>
          <w:szCs w:val="28"/>
          <w:lang w:val="uk-UA"/>
        </w:rPr>
        <w:t>5.5.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pPr>
        <w:pStyle w:val="Normal"/>
        <w:ind w:firstLine="709"/>
        <w:jc w:val="both"/>
        <w:rPr>
          <w:sz w:val="28"/>
          <w:szCs w:val="28"/>
          <w:lang w:val="uk-UA"/>
        </w:rPr>
      </w:pPr>
      <w:r>
        <w:rPr>
          <w:sz w:val="28"/>
          <w:szCs w:val="28"/>
          <w:lang w:val="uk-UA"/>
        </w:rPr>
        <w:t>5.6. Підприємство у визначеному законодавством порядку самостійно організовує та здійснює бухгалтерський облік, веде статистичну, бухгалтерську та звітність і подає її органам, уповноваженим здійснювати контроль за відповідними напрямами діяльності Підприємства.</w:t>
      </w:r>
    </w:p>
    <w:p>
      <w:pPr>
        <w:pStyle w:val="Normal"/>
        <w:ind w:firstLine="709"/>
        <w:jc w:val="both"/>
        <w:rPr>
          <w:sz w:val="28"/>
          <w:szCs w:val="28"/>
          <w:lang w:val="uk-UA"/>
        </w:rPr>
      </w:pPr>
      <w:r>
        <w:rPr>
          <w:sz w:val="28"/>
          <w:szCs w:val="28"/>
          <w:lang w:val="uk-UA"/>
        </w:rPr>
        <w:t xml:space="preserve">5.7. Власні надходження Підприємства використовуються відповідно до законодавства України.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6. ПРАВА ТА ОБОВ’ЯЗКИ ПІДПРИЄМСТВА</w:t>
      </w:r>
    </w:p>
    <w:p>
      <w:pPr>
        <w:pStyle w:val="Normal"/>
        <w:ind w:firstLine="654"/>
        <w:jc w:val="both"/>
        <w:rPr>
          <w:sz w:val="28"/>
          <w:szCs w:val="28"/>
          <w:lang w:val="uk-UA"/>
        </w:rPr>
      </w:pPr>
      <w:r>
        <w:rPr>
          <w:sz w:val="28"/>
          <w:szCs w:val="28"/>
          <w:lang w:val="uk-UA"/>
        </w:rPr>
        <w:t xml:space="preserve">6.1. Підприємство має право: </w:t>
      </w:r>
    </w:p>
    <w:p>
      <w:pPr>
        <w:pStyle w:val="Normal"/>
        <w:ind w:firstLine="654"/>
        <w:jc w:val="both"/>
        <w:rPr>
          <w:sz w:val="28"/>
          <w:szCs w:val="28"/>
          <w:lang w:val="uk-UA"/>
        </w:rPr>
      </w:pPr>
      <w:r>
        <w:rPr>
          <w:sz w:val="28"/>
          <w:szCs w:val="28"/>
          <w:lang w:val="uk-UA"/>
        </w:rPr>
        <w:t xml:space="preserve">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форми власності та підпорядкування, для отримання інформації та матеріалів, необхідних для виконання покладених на Підприємство завдань. </w:t>
      </w:r>
    </w:p>
    <w:p>
      <w:pPr>
        <w:pStyle w:val="Normal"/>
        <w:ind w:firstLine="654"/>
        <w:jc w:val="both"/>
        <w:rPr>
          <w:sz w:val="28"/>
          <w:szCs w:val="28"/>
          <w:lang w:val="uk-UA"/>
        </w:rPr>
      </w:pPr>
      <w:r>
        <w:rPr>
          <w:sz w:val="28"/>
          <w:szCs w:val="28"/>
          <w:lang w:val="uk-UA"/>
        </w:rPr>
        <w:t xml:space="preserve">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 </w:t>
      </w:r>
    </w:p>
    <w:p>
      <w:pPr>
        <w:pStyle w:val="Normal"/>
        <w:ind w:firstLine="654"/>
        <w:jc w:val="both"/>
        <w:rPr>
          <w:sz w:val="28"/>
          <w:szCs w:val="28"/>
          <w:lang w:val="uk-UA"/>
        </w:rPr>
      </w:pPr>
      <w:r>
        <w:rPr>
          <w:sz w:val="28"/>
          <w:szCs w:val="28"/>
          <w:lang w:val="uk-UA"/>
        </w:rPr>
        <w:t xml:space="preserve">6.1.3.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 </w:t>
      </w:r>
    </w:p>
    <w:p>
      <w:pPr>
        <w:pStyle w:val="Normal"/>
        <w:ind w:firstLine="654"/>
        <w:jc w:val="both"/>
        <w:rPr>
          <w:sz w:val="28"/>
          <w:szCs w:val="28"/>
          <w:lang w:val="uk-UA"/>
        </w:rPr>
      </w:pPr>
      <w:r>
        <w:rPr>
          <w:sz w:val="28"/>
          <w:szCs w:val="28"/>
          <w:lang w:val="uk-UA"/>
        </w:rPr>
        <w:t xml:space="preserve">6.1.4. Здійснювати співробітництво з іноземними організаціями відповідно до законодавства. </w:t>
      </w:r>
    </w:p>
    <w:p>
      <w:pPr>
        <w:pStyle w:val="Normal"/>
        <w:ind w:firstLine="654"/>
        <w:jc w:val="both"/>
        <w:rPr>
          <w:sz w:val="28"/>
          <w:szCs w:val="28"/>
          <w:lang w:val="uk-UA"/>
        </w:rPr>
      </w:pPr>
      <w:r>
        <w:rPr>
          <w:sz w:val="28"/>
          <w:szCs w:val="28"/>
          <w:lang w:val="uk-UA"/>
        </w:rPr>
        <w:t xml:space="preserve">6.1.5. Самостійно визначати напрямки використання грошових коштів у порядку, визначеному законодавством України, враховуючи норми Статуту. </w:t>
      </w:r>
    </w:p>
    <w:p>
      <w:pPr>
        <w:pStyle w:val="Normal"/>
        <w:ind w:firstLine="654"/>
        <w:jc w:val="both"/>
        <w:rPr>
          <w:sz w:val="28"/>
          <w:szCs w:val="28"/>
          <w:lang w:val="uk-UA"/>
        </w:rPr>
      </w:pPr>
      <w:r>
        <w:rPr>
          <w:sz w:val="28"/>
          <w:szCs w:val="28"/>
          <w:lang w:val="uk-UA"/>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pPr>
        <w:pStyle w:val="Normal"/>
        <w:ind w:firstLine="654"/>
        <w:jc w:val="both"/>
        <w:rPr>
          <w:sz w:val="28"/>
          <w:szCs w:val="28"/>
          <w:lang w:val="uk-UA"/>
        </w:rPr>
      </w:pPr>
      <w:r>
        <w:rPr>
          <w:sz w:val="28"/>
          <w:szCs w:val="28"/>
          <w:lang w:val="uk-UA"/>
        </w:rPr>
        <w:t xml:space="preserve">6.1.7. Залучати підприємства, установи та організації для реалізації своїх статутних завдань у визначеному законодавством порядку. </w:t>
      </w:r>
    </w:p>
    <w:p>
      <w:pPr>
        <w:pStyle w:val="Normal"/>
        <w:ind w:firstLine="654"/>
        <w:jc w:val="both"/>
        <w:rPr>
          <w:sz w:val="28"/>
          <w:szCs w:val="28"/>
          <w:lang w:val="uk-UA"/>
        </w:rPr>
      </w:pPr>
      <w:r>
        <w:rPr>
          <w:sz w:val="28"/>
          <w:szCs w:val="28"/>
          <w:lang w:val="uk-UA"/>
        </w:rPr>
        <w:t>6.1.8. Створювати структурні підрозділи Підприємства відповідно до законодавства України.</w:t>
      </w:r>
    </w:p>
    <w:p>
      <w:pPr>
        <w:pStyle w:val="Normal"/>
        <w:ind w:firstLine="654"/>
        <w:jc w:val="both"/>
        <w:rPr>
          <w:sz w:val="28"/>
          <w:szCs w:val="28"/>
          <w:lang w:val="uk-UA"/>
        </w:rPr>
      </w:pPr>
      <w:r>
        <w:rPr>
          <w:sz w:val="28"/>
          <w:szCs w:val="28"/>
          <w:lang w:val="uk-UA"/>
        </w:rPr>
        <w:t xml:space="preserve">6.1.9. Здійснювати інші права, що не суперечать законодавству. </w:t>
      </w:r>
    </w:p>
    <w:p>
      <w:pPr>
        <w:pStyle w:val="Normal"/>
        <w:ind w:firstLine="654"/>
        <w:jc w:val="both"/>
        <w:rPr>
          <w:sz w:val="28"/>
          <w:szCs w:val="28"/>
          <w:lang w:val="uk-UA"/>
        </w:rPr>
      </w:pPr>
      <w:r>
        <w:rPr>
          <w:sz w:val="28"/>
          <w:szCs w:val="28"/>
          <w:lang w:val="uk-UA"/>
        </w:rPr>
        <w:t xml:space="preserve">6.2. Підприємство зобов’язане: </w:t>
      </w:r>
    </w:p>
    <w:p>
      <w:pPr>
        <w:pStyle w:val="Normal"/>
        <w:ind w:firstLine="654"/>
        <w:jc w:val="both"/>
        <w:rPr>
          <w:sz w:val="28"/>
          <w:szCs w:val="28"/>
          <w:lang w:val="uk-UA"/>
        </w:rPr>
      </w:pPr>
      <w:r>
        <w:rPr>
          <w:sz w:val="28"/>
          <w:szCs w:val="28"/>
          <w:lang w:val="uk-UA"/>
        </w:rPr>
        <w:t xml:space="preserve">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 </w:t>
      </w:r>
    </w:p>
    <w:p>
      <w:pPr>
        <w:pStyle w:val="Normal"/>
        <w:ind w:firstLine="654"/>
        <w:jc w:val="both"/>
        <w:rPr>
          <w:sz w:val="28"/>
          <w:szCs w:val="28"/>
          <w:lang w:val="uk-UA"/>
        </w:rPr>
      </w:pPr>
      <w:r>
        <w:rPr>
          <w:sz w:val="28"/>
          <w:szCs w:val="28"/>
          <w:lang w:val="uk-UA"/>
        </w:rPr>
        <w:t xml:space="preserve">6.2.2. Здійснювати бухгалтерський облік, забезпечувати фінансову та статистичну звітність згідно з законодавством. </w:t>
      </w:r>
    </w:p>
    <w:p>
      <w:pPr>
        <w:pStyle w:val="Normal"/>
        <w:ind w:firstLine="654"/>
        <w:jc w:val="both"/>
        <w:rPr>
          <w:sz w:val="28"/>
          <w:szCs w:val="28"/>
          <w:lang w:val="uk-UA"/>
        </w:rPr>
      </w:pPr>
      <w:r>
        <w:rPr>
          <w:sz w:val="28"/>
          <w:szCs w:val="28"/>
          <w:lang w:val="uk-UA"/>
        </w:rPr>
        <w:t xml:space="preserve">6.2.3. Керуватись у своїй діяльності Конституцією України, законами України, актами  Президента України та Кабінету Міністрів України, іншими нормативно-правовими актами та цим Статутом. </w:t>
      </w:r>
    </w:p>
    <w:p>
      <w:pPr>
        <w:pStyle w:val="Normal"/>
        <w:ind w:firstLine="654"/>
        <w:jc w:val="both"/>
        <w:rPr>
          <w:sz w:val="28"/>
          <w:szCs w:val="28"/>
          <w:lang w:val="uk-UA"/>
        </w:rPr>
      </w:pPr>
      <w:r>
        <w:rPr>
          <w:sz w:val="28"/>
          <w:szCs w:val="28"/>
          <w:lang w:val="uk-UA"/>
        </w:rPr>
        <w:t>6.2.4.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ind w:firstLine="654"/>
        <w:jc w:val="both"/>
        <w:rPr>
          <w:sz w:val="28"/>
          <w:szCs w:val="28"/>
          <w:lang w:val="uk-UA"/>
        </w:rPr>
      </w:pPr>
      <w:r>
        <w:rPr>
          <w:sz w:val="28"/>
          <w:szCs w:val="28"/>
          <w:lang w:val="uk-UA"/>
        </w:rPr>
        <w:t xml:space="preserve">6.2.5. Розробляти та реалізовувати кадрову політику, контролювати підвищення кваліфікації працівників. </w:t>
      </w:r>
    </w:p>
    <w:p>
      <w:pPr>
        <w:pStyle w:val="Normal"/>
        <w:ind w:firstLine="654"/>
        <w:jc w:val="both"/>
        <w:rPr>
          <w:sz w:val="28"/>
          <w:szCs w:val="28"/>
          <w:lang w:val="uk-UA"/>
        </w:rPr>
      </w:pPr>
      <w:r>
        <w:rPr>
          <w:sz w:val="28"/>
          <w:szCs w:val="28"/>
          <w:lang w:val="uk-UA"/>
        </w:rPr>
        <w:t xml:space="preserve">6.2.6.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7. УПРАВЛІННЯ ПІДПРИЄМСТВОМ ТА ГРОМАДСЬКИЙ КОНТРОЛЬ ЗА ЙОГО ДІЯЛЬНІСТЮ</w:t>
      </w:r>
    </w:p>
    <w:p>
      <w:pPr>
        <w:pStyle w:val="Normal"/>
        <w:ind w:firstLine="709"/>
        <w:jc w:val="both"/>
        <w:rPr>
          <w:sz w:val="28"/>
          <w:szCs w:val="28"/>
          <w:lang w:val="uk-UA"/>
        </w:rPr>
      </w:pPr>
      <w:r>
        <w:rPr>
          <w:sz w:val="28"/>
          <w:szCs w:val="28"/>
          <w:lang w:val="uk-UA"/>
        </w:rPr>
        <w:t>7.1. Управління Підприємством здійснює Решетилівська міська рада (Засновник).</w:t>
      </w:r>
    </w:p>
    <w:p>
      <w:pPr>
        <w:pStyle w:val="Normal"/>
        <w:ind w:firstLine="709"/>
        <w:jc w:val="both"/>
        <w:rPr>
          <w:sz w:val="28"/>
          <w:szCs w:val="28"/>
          <w:lang w:val="uk-UA"/>
        </w:rPr>
      </w:pPr>
      <w:r>
        <w:rPr>
          <w:sz w:val="28"/>
          <w:szCs w:val="28"/>
          <w:lang w:val="uk-UA"/>
        </w:rPr>
        <w:t xml:space="preserve">7.2. Поточне керівництво (оперативне управління) Підприємством здійснює керівник Підприємства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Строк найму, права, обов’язки і відповідальність Директора, умови його матеріального забезпечення, інші умови найму визначаються контрактом та цим Статутом. </w:t>
      </w:r>
    </w:p>
    <w:p>
      <w:pPr>
        <w:pStyle w:val="Normal"/>
        <w:ind w:firstLine="709"/>
        <w:jc w:val="both"/>
        <w:rPr>
          <w:sz w:val="28"/>
          <w:szCs w:val="28"/>
          <w:lang w:val="uk-UA"/>
        </w:rPr>
      </w:pPr>
      <w:r>
        <w:rPr>
          <w:sz w:val="28"/>
          <w:szCs w:val="28"/>
          <w:lang w:val="uk-UA"/>
        </w:rPr>
        <w:t xml:space="preserve">7.3. Засновник: </w:t>
      </w:r>
    </w:p>
    <w:p>
      <w:pPr>
        <w:pStyle w:val="Normal"/>
        <w:ind w:firstLine="709"/>
        <w:jc w:val="both"/>
        <w:rPr>
          <w:sz w:val="28"/>
          <w:szCs w:val="28"/>
          <w:lang w:val="uk-UA"/>
        </w:rPr>
      </w:pPr>
      <w:r>
        <w:rPr>
          <w:sz w:val="28"/>
          <w:szCs w:val="28"/>
          <w:lang w:val="uk-UA"/>
        </w:rPr>
        <w:t xml:space="preserve">7.3.1. Визначає головні напрямки діяльності Підприємства, затверджує плани діяльності та звіти про його виконання; </w:t>
      </w:r>
    </w:p>
    <w:p>
      <w:pPr>
        <w:pStyle w:val="Normal"/>
        <w:ind w:firstLine="709"/>
        <w:jc w:val="both"/>
        <w:rPr>
          <w:sz w:val="28"/>
          <w:szCs w:val="28"/>
          <w:lang w:val="uk-UA"/>
        </w:rPr>
      </w:pPr>
      <w:r>
        <w:rPr>
          <w:sz w:val="28"/>
          <w:szCs w:val="28"/>
          <w:lang w:val="uk-UA"/>
        </w:rPr>
        <w:t>7.3.2. Затверджує статут Підприємства та зміни до нього;</w:t>
      </w:r>
    </w:p>
    <w:p>
      <w:pPr>
        <w:pStyle w:val="Normal"/>
        <w:ind w:firstLine="709"/>
        <w:jc w:val="both"/>
        <w:rPr>
          <w:sz w:val="28"/>
          <w:szCs w:val="28"/>
          <w:lang w:val="uk-UA"/>
        </w:rPr>
      </w:pPr>
      <w:r>
        <w:rPr>
          <w:sz w:val="28"/>
          <w:szCs w:val="28"/>
          <w:lang w:val="uk-UA"/>
        </w:rPr>
        <w:t>7.3.3. Затверджує фінансовий план Підприємства та контролює його виконання;</w:t>
      </w:r>
    </w:p>
    <w:p>
      <w:pPr>
        <w:pStyle w:val="Normal"/>
        <w:ind w:firstLine="709"/>
        <w:jc w:val="both"/>
        <w:rPr>
          <w:sz w:val="28"/>
          <w:szCs w:val="28"/>
          <w:lang w:val="uk-UA"/>
        </w:rPr>
      </w:pPr>
      <w:r>
        <w:rPr>
          <w:sz w:val="28"/>
          <w:szCs w:val="28"/>
          <w:lang w:val="uk-UA"/>
        </w:rPr>
        <w:t>7.3.4. Призначає та звільняє Директора Підприємства та здійснює контроль за виконанням ним умов контракту (розпорядженням міського голови);</w:t>
      </w:r>
    </w:p>
    <w:p>
      <w:pPr>
        <w:pStyle w:val="Normal"/>
        <w:ind w:firstLine="709"/>
        <w:jc w:val="both"/>
        <w:rPr>
          <w:sz w:val="28"/>
          <w:szCs w:val="28"/>
          <w:lang w:val="uk-UA"/>
        </w:rPr>
      </w:pPr>
      <w:r>
        <w:rPr>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pPr>
        <w:pStyle w:val="Normal"/>
        <w:ind w:firstLine="709"/>
        <w:jc w:val="both"/>
        <w:rPr>
          <w:sz w:val="28"/>
          <w:szCs w:val="28"/>
          <w:lang w:val="uk-UA"/>
        </w:rPr>
      </w:pPr>
      <w:r>
        <w:rPr>
          <w:sz w:val="28"/>
          <w:szCs w:val="28"/>
          <w:lang w:val="uk-UA"/>
        </w:rPr>
        <w:t>7.3.6. Здійснює контроль за ефективністю використання майна, що є  комунальною власністю Решетилівської міської територіальної громади та закріплене за Підприємством на праві оперативного управління;</w:t>
      </w:r>
    </w:p>
    <w:p>
      <w:pPr>
        <w:pStyle w:val="Normal"/>
        <w:ind w:firstLine="709"/>
        <w:jc w:val="both"/>
        <w:rPr>
          <w:sz w:val="28"/>
          <w:szCs w:val="28"/>
          <w:lang w:val="uk-UA"/>
        </w:rPr>
      </w:pPr>
      <w:r>
        <w:rPr>
          <w:sz w:val="28"/>
          <w:szCs w:val="28"/>
          <w:lang w:val="uk-UA"/>
        </w:rP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pPr>
        <w:pStyle w:val="Normal"/>
        <w:ind w:firstLine="709"/>
        <w:jc w:val="both"/>
        <w:rPr>
          <w:sz w:val="28"/>
          <w:szCs w:val="28"/>
          <w:lang w:val="uk-UA"/>
        </w:rPr>
      </w:pPr>
      <w:r>
        <w:rPr>
          <w:sz w:val="28"/>
          <w:szCs w:val="28"/>
          <w:lang w:val="uk-UA"/>
        </w:rPr>
        <w:t xml:space="preserve">7.4. Директор Підприємства: </w:t>
      </w:r>
    </w:p>
    <w:p>
      <w:pPr>
        <w:pStyle w:val="Normal"/>
        <w:ind w:firstLine="709"/>
        <w:jc w:val="both"/>
        <w:rPr>
          <w:sz w:val="28"/>
          <w:szCs w:val="28"/>
          <w:lang w:val="uk-UA"/>
        </w:rPr>
      </w:pPr>
      <w:r>
        <w:rPr>
          <w:sz w:val="28"/>
          <w:szCs w:val="28"/>
          <w:lang w:val="uk-UA"/>
        </w:rPr>
        <w:t>7.4.1.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ind w:firstLine="709"/>
        <w:jc w:val="both"/>
        <w:rPr>
          <w:sz w:val="28"/>
          <w:szCs w:val="28"/>
          <w:lang w:val="uk-UA"/>
        </w:rPr>
      </w:pPr>
      <w:r>
        <w:rPr>
          <w:sz w:val="28"/>
          <w:szCs w:val="28"/>
          <w:lang w:val="uk-UA"/>
        </w:rPr>
        <w:t>7.4.2. Самостійно вирішує питання діяльності Підприємства за винятком тих, що віднесені законодавством та цим Статутом до компетенції Засновника;</w:t>
      </w:r>
    </w:p>
    <w:p>
      <w:pPr>
        <w:pStyle w:val="Normal"/>
        <w:ind w:firstLine="709"/>
        <w:jc w:val="both"/>
        <w:rPr>
          <w:sz w:val="28"/>
          <w:szCs w:val="28"/>
          <w:lang w:val="uk-UA"/>
        </w:rPr>
      </w:pPr>
      <w:r>
        <w:rPr>
          <w:sz w:val="28"/>
          <w:szCs w:val="28"/>
          <w:lang w:val="uk-UA"/>
        </w:rPr>
        <w:t>7.4.3. Організовує роботу Підприємства щодо надання послуг населенню;</w:t>
      </w:r>
    </w:p>
    <w:p>
      <w:pPr>
        <w:pStyle w:val="Normal"/>
        <w:ind w:firstLine="709"/>
        <w:jc w:val="both"/>
        <w:rPr>
          <w:sz w:val="28"/>
          <w:szCs w:val="28"/>
          <w:lang w:val="uk-UA"/>
        </w:rPr>
      </w:pPr>
      <w:r>
        <w:rPr>
          <w:sz w:val="28"/>
          <w:szCs w:val="28"/>
          <w:lang w:val="uk-UA"/>
        </w:rPr>
        <w:t>7.4.4.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Решетилівської міської територіальної громади і доходу згідно з вимогами законодавства, цього Статуту та укладених Підприємством договорів;</w:t>
      </w:r>
    </w:p>
    <w:p>
      <w:pPr>
        <w:pStyle w:val="Normal"/>
        <w:ind w:firstLine="709"/>
        <w:jc w:val="both"/>
        <w:rPr>
          <w:sz w:val="28"/>
          <w:szCs w:val="28"/>
          <w:lang w:val="uk-UA"/>
        </w:rPr>
      </w:pPr>
      <w:r>
        <w:rPr>
          <w:sz w:val="28"/>
          <w:szCs w:val="28"/>
          <w:lang w:val="uk-UA"/>
        </w:rPr>
        <w:t>7.4.5.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pPr>
        <w:pStyle w:val="Normal"/>
        <w:ind w:firstLine="709"/>
        <w:jc w:val="both"/>
        <w:rPr>
          <w:sz w:val="28"/>
          <w:szCs w:val="28"/>
          <w:lang w:val="uk-UA"/>
        </w:rPr>
      </w:pPr>
      <w:r>
        <w:rPr>
          <w:sz w:val="28"/>
          <w:szCs w:val="28"/>
          <w:lang w:val="uk-UA"/>
        </w:rPr>
        <w:t xml:space="preserve">7.4.6. У межах своєї компетенції видає накази та інші акти, дає вказівки, обов’язкові для  виконання  всіма підрозділами  та працівниками Підприємства. </w:t>
      </w:r>
    </w:p>
    <w:p>
      <w:pPr>
        <w:pStyle w:val="Normal"/>
        <w:ind w:firstLine="709"/>
        <w:jc w:val="both"/>
        <w:rPr>
          <w:sz w:val="28"/>
          <w:szCs w:val="28"/>
          <w:lang w:val="uk-UA"/>
        </w:rPr>
      </w:pPr>
      <w:r>
        <w:rPr>
          <w:sz w:val="28"/>
          <w:szCs w:val="28"/>
          <w:lang w:val="uk-UA"/>
        </w:rPr>
        <w:t>7.4.7. Забезпечує контроль за веденням та зберіганням документації Підприємства;</w:t>
      </w:r>
    </w:p>
    <w:p>
      <w:pPr>
        <w:pStyle w:val="Normal"/>
        <w:ind w:firstLine="709"/>
        <w:jc w:val="both"/>
        <w:rPr>
          <w:sz w:val="28"/>
          <w:szCs w:val="28"/>
          <w:lang w:val="uk-UA"/>
        </w:rPr>
      </w:pPr>
      <w:r>
        <w:rPr>
          <w:sz w:val="28"/>
          <w:szCs w:val="28"/>
          <w:lang w:val="uk-UA"/>
        </w:rPr>
        <w:t>7.4.8.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pPr>
        <w:pStyle w:val="Normal"/>
        <w:ind w:firstLine="709"/>
        <w:jc w:val="both"/>
        <w:rPr>
          <w:sz w:val="28"/>
          <w:szCs w:val="28"/>
          <w:lang w:val="uk-UA"/>
        </w:rPr>
      </w:pPr>
      <w:r>
        <w:rPr>
          <w:sz w:val="28"/>
          <w:szCs w:val="28"/>
          <w:lang w:val="uk-UA"/>
        </w:rPr>
        <w:t xml:space="preserve">7.4.9. Подає в установленому порядку Засновнику квартальну, річну, фінансову та іншу звітність Підприємства, зокрема щорічно до 28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pPr>
        <w:pStyle w:val="Normal"/>
        <w:ind w:firstLine="709"/>
        <w:jc w:val="both"/>
        <w:rPr>
          <w:sz w:val="28"/>
          <w:szCs w:val="28"/>
          <w:lang w:val="uk-UA"/>
        </w:rPr>
      </w:pPr>
      <w:r>
        <w:rPr>
          <w:sz w:val="28"/>
          <w:szCs w:val="28"/>
          <w:lang w:val="uk-UA"/>
        </w:rPr>
        <w:t>7.4.10. Призначає на посаду та звільняє з посади бухгалтера, працівників Підприємства, а також приймає інші рішення, передбачені законодавством про працю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Підприємства;</w:t>
      </w:r>
    </w:p>
    <w:p>
      <w:pPr>
        <w:pStyle w:val="Normal"/>
        <w:ind w:firstLine="709"/>
        <w:jc w:val="both"/>
        <w:rPr>
          <w:sz w:val="28"/>
          <w:szCs w:val="28"/>
          <w:lang w:val="uk-UA"/>
        </w:rPr>
      </w:pPr>
      <w:r>
        <w:rPr>
          <w:sz w:val="28"/>
          <w:szCs w:val="28"/>
          <w:lang w:val="uk-UA"/>
        </w:rPr>
        <w:t>7.4.11. Забезпечує проведення колективних переговорів, укладення колективного договору в порядку, визначеному законодавством України;</w:t>
      </w:r>
    </w:p>
    <w:p>
      <w:pPr>
        <w:pStyle w:val="Normal"/>
        <w:ind w:firstLine="709"/>
        <w:jc w:val="both"/>
        <w:rPr>
          <w:sz w:val="28"/>
          <w:szCs w:val="28"/>
          <w:lang w:val="uk-UA"/>
        </w:rPr>
      </w:pPr>
      <w:r>
        <w:rPr>
          <w:sz w:val="28"/>
          <w:szCs w:val="28"/>
          <w:lang w:val="uk-UA"/>
        </w:rPr>
        <w:t>7.4.12.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ind w:firstLine="709"/>
        <w:jc w:val="both"/>
        <w:rPr>
          <w:sz w:val="28"/>
          <w:szCs w:val="28"/>
          <w:lang w:val="uk-UA"/>
        </w:rPr>
      </w:pPr>
      <w:r>
        <w:rPr>
          <w:sz w:val="28"/>
          <w:szCs w:val="28"/>
          <w:lang w:val="uk-UA"/>
        </w:rPr>
        <w:t>7.4.13. 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ind w:firstLine="709"/>
        <w:jc w:val="both"/>
        <w:rPr>
          <w:sz w:val="28"/>
          <w:szCs w:val="28"/>
          <w:lang w:val="uk-UA"/>
        </w:rPr>
      </w:pPr>
      <w:r>
        <w:rPr>
          <w:sz w:val="28"/>
          <w:szCs w:val="28"/>
          <w:lang w:val="uk-UA"/>
        </w:rPr>
        <w:t xml:space="preserve">7.4.14. Несе відповідальність за збитки, завдані Підприємству з його вини в порядку, визначеному законодавством. </w:t>
      </w:r>
    </w:p>
    <w:p>
      <w:pPr>
        <w:pStyle w:val="Normal"/>
        <w:ind w:firstLine="709"/>
        <w:jc w:val="both"/>
        <w:rPr>
          <w:sz w:val="28"/>
          <w:szCs w:val="28"/>
          <w:lang w:val="uk-UA"/>
        </w:rPr>
      </w:pPr>
      <w:r>
        <w:rPr>
          <w:sz w:val="28"/>
          <w:szCs w:val="28"/>
          <w:lang w:val="uk-UA"/>
        </w:rPr>
        <w:t xml:space="preserve">7.4.15. Затверджує положення про структурні підрозділи Підприємства, інші положення та порядки, що мають системний характер, зокрема: </w:t>
      </w:r>
    </w:p>
    <w:p>
      <w:pPr>
        <w:pStyle w:val="Normal"/>
        <w:ind w:firstLine="709"/>
        <w:jc w:val="both"/>
        <w:rPr>
          <w:sz w:val="28"/>
          <w:szCs w:val="28"/>
          <w:lang w:val="uk-UA"/>
        </w:rPr>
      </w:pPr>
      <w:r>
        <w:rPr>
          <w:sz w:val="28"/>
          <w:szCs w:val="28"/>
          <w:lang w:val="uk-UA"/>
        </w:rPr>
        <w:t xml:space="preserve">- положення про преміювання працівників та Директора за підсумками роботи Підприємства; </w:t>
      </w:r>
    </w:p>
    <w:p>
      <w:pPr>
        <w:pStyle w:val="Normal"/>
        <w:ind w:firstLine="709"/>
        <w:jc w:val="both"/>
        <w:rPr>
          <w:sz w:val="28"/>
          <w:szCs w:val="28"/>
          <w:lang w:val="uk-UA"/>
        </w:rPr>
      </w:pPr>
      <w:r>
        <w:rPr>
          <w:sz w:val="28"/>
          <w:szCs w:val="28"/>
          <w:lang w:val="uk-UA"/>
        </w:rPr>
        <w:t>- порядок надходження і використання коштів, отриманих як благодійні внески, гранти та дарунки.</w:t>
      </w:r>
    </w:p>
    <w:p>
      <w:pPr>
        <w:pStyle w:val="Normal"/>
        <w:ind w:firstLine="709"/>
        <w:jc w:val="both"/>
        <w:rPr>
          <w:sz w:val="28"/>
          <w:szCs w:val="28"/>
          <w:lang w:val="uk-UA"/>
        </w:rPr>
      </w:pPr>
      <w:r>
        <w:rPr>
          <w:sz w:val="28"/>
          <w:szCs w:val="28"/>
          <w:lang w:val="uk-UA"/>
        </w:rPr>
        <w:t>7.4.16. За погодженням із Засновником та відповідно до вимог законодавства має право укладати договори оренди майна;</w:t>
      </w:r>
    </w:p>
    <w:p>
      <w:pPr>
        <w:pStyle w:val="Normal"/>
        <w:ind w:firstLine="709"/>
        <w:jc w:val="both"/>
        <w:rPr>
          <w:sz w:val="28"/>
          <w:szCs w:val="28"/>
          <w:lang w:val="uk-UA"/>
        </w:rPr>
      </w:pPr>
      <w:r>
        <w:rPr>
          <w:sz w:val="28"/>
          <w:szCs w:val="28"/>
          <w:lang w:val="uk-UA"/>
        </w:rPr>
        <w:t>7.4.17.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w:t>
      </w:r>
    </w:p>
    <w:p>
      <w:pPr>
        <w:pStyle w:val="Normal"/>
        <w:ind w:firstLine="709"/>
        <w:jc w:val="both"/>
        <w:rPr>
          <w:sz w:val="28"/>
          <w:szCs w:val="28"/>
          <w:lang w:val="uk-UA"/>
        </w:rPr>
      </w:pPr>
      <w:r>
        <w:rPr>
          <w:sz w:val="28"/>
          <w:szCs w:val="28"/>
          <w:lang w:val="uk-UA"/>
        </w:rPr>
        <w:t xml:space="preserve">7.5. Директор Підприємства та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pPr>
        <w:pStyle w:val="Normal"/>
        <w:ind w:firstLine="709"/>
        <w:jc w:val="both"/>
        <w:rPr>
          <w:sz w:val="28"/>
          <w:szCs w:val="28"/>
          <w:lang w:val="uk-UA"/>
        </w:rPr>
      </w:pPr>
      <w:r>
        <w:rPr>
          <w:sz w:val="28"/>
          <w:szCs w:val="28"/>
          <w:lang w:val="uk-UA"/>
        </w:rPr>
        <w:t xml:space="preserve">7.6. У разі відсутності Директора Підприємства або неможливості виконувати свої обов’язки з інших причин, обов’язки виконує інша особа згідно з функціональними (посадовими) обов’язками. </w:t>
      </w:r>
    </w:p>
    <w:p>
      <w:pPr>
        <w:pStyle w:val="Normal"/>
        <w:ind w:firstLine="709"/>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8. ОРГАНІЗАЦІЙНА СТРУКТУРА ПІДПРИЄМСТВА</w:t>
      </w:r>
    </w:p>
    <w:p>
      <w:pPr>
        <w:pStyle w:val="Normal"/>
        <w:ind w:firstLine="709"/>
        <w:jc w:val="both"/>
        <w:rPr>
          <w:sz w:val="28"/>
          <w:szCs w:val="28"/>
          <w:lang w:val="uk-UA"/>
        </w:rPr>
      </w:pPr>
      <w:r>
        <w:rPr>
          <w:sz w:val="28"/>
          <w:szCs w:val="28"/>
          <w:lang w:val="uk-UA"/>
        </w:rPr>
        <w:t xml:space="preserve">8.1. Організаційну структуру, порядок внутрішньої організації та сфери діяльності структурних підрозділів Підприємства затверджуються Директором Підприємства. </w:t>
      </w:r>
    </w:p>
    <w:p>
      <w:pPr>
        <w:pStyle w:val="Normal"/>
        <w:ind w:firstLine="709"/>
        <w:jc w:val="both"/>
        <w:rPr>
          <w:sz w:val="28"/>
          <w:szCs w:val="28"/>
          <w:lang w:val="uk-UA"/>
        </w:rPr>
      </w:pPr>
      <w:r>
        <w:rPr>
          <w:sz w:val="28"/>
          <w:szCs w:val="28"/>
          <w:lang w:val="uk-UA"/>
        </w:rPr>
        <w:t>8.2. Функціональні обов’язки та посадові інструкції працівників Підприємства затверджуються Директором.</w:t>
      </w:r>
    </w:p>
    <w:p>
      <w:pPr>
        <w:pStyle w:val="Normal"/>
        <w:ind w:firstLine="709"/>
        <w:jc w:val="both"/>
        <w:rPr>
          <w:sz w:val="28"/>
          <w:szCs w:val="28"/>
          <w:lang w:val="uk-UA"/>
        </w:rPr>
      </w:pPr>
      <w:r>
        <w:rPr>
          <w:sz w:val="28"/>
          <w:szCs w:val="28"/>
          <w:lang w:val="uk-UA"/>
        </w:rPr>
        <w:t>8.3. Штатну чисельність Підприємства Директор визначає на власний розсуд на підставі фінансового плану Підприємства, затвердженого в установленому порядку.</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9. ПОВНОВАЖЕННЯ ТРУДОВОГО КОЛЕКТИВУ</w:t>
      </w:r>
    </w:p>
    <w:p>
      <w:pPr>
        <w:pStyle w:val="Normal"/>
        <w:ind w:firstLine="709"/>
        <w:jc w:val="both"/>
        <w:rPr>
          <w:sz w:val="28"/>
          <w:szCs w:val="28"/>
          <w:lang w:val="uk-UA"/>
        </w:rPr>
      </w:pPr>
      <w:r>
        <w:rPr>
          <w:sz w:val="28"/>
          <w:szCs w:val="28"/>
          <w:lang w:val="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pPr>
        <w:pStyle w:val="Normal"/>
        <w:ind w:firstLine="709"/>
        <w:jc w:val="both"/>
        <w:rPr>
          <w:sz w:val="28"/>
          <w:szCs w:val="28"/>
          <w:lang w:val="uk-UA"/>
        </w:rPr>
      </w:pPr>
      <w:r>
        <w:rPr>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pPr>
        <w:pStyle w:val="Normal"/>
        <w:ind w:firstLine="709"/>
        <w:jc w:val="both"/>
        <w:rPr>
          <w:sz w:val="28"/>
          <w:szCs w:val="28"/>
          <w:lang w:val="uk-UA"/>
        </w:rPr>
      </w:pPr>
      <w:r>
        <w:rPr>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pPr>
        <w:pStyle w:val="Normal"/>
        <w:ind w:firstLine="709"/>
        <w:jc w:val="both"/>
        <w:rPr>
          <w:sz w:val="28"/>
          <w:szCs w:val="28"/>
          <w:lang w:val="uk-UA"/>
        </w:rPr>
      </w:pPr>
      <w:r>
        <w:rPr>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pPr>
        <w:pStyle w:val="Normal"/>
        <w:ind w:firstLine="709"/>
        <w:jc w:val="both"/>
        <w:rPr>
          <w:sz w:val="28"/>
          <w:szCs w:val="28"/>
          <w:lang w:val="uk-UA"/>
        </w:rPr>
      </w:pPr>
      <w:r>
        <w:rPr>
          <w:sz w:val="28"/>
          <w:szCs w:val="28"/>
          <w:lang w:val="uk-UA"/>
        </w:rP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pPr>
        <w:pStyle w:val="Normal"/>
        <w:ind w:firstLine="709"/>
        <w:jc w:val="both"/>
        <w:rPr>
          <w:sz w:val="28"/>
          <w:szCs w:val="28"/>
          <w:lang w:val="uk-UA"/>
        </w:rPr>
      </w:pPr>
      <w:r>
        <w:rPr>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pPr>
        <w:pStyle w:val="Normal"/>
        <w:ind w:firstLine="709"/>
        <w:jc w:val="both"/>
        <w:rPr>
          <w:sz w:val="28"/>
          <w:szCs w:val="28"/>
          <w:lang w:val="uk-UA"/>
        </w:rPr>
      </w:pPr>
      <w:r>
        <w:rPr>
          <w:sz w:val="28"/>
          <w:szCs w:val="28"/>
          <w:lang w:val="uk-UA"/>
        </w:rPr>
        <w:t>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Умови оплати праці та матеріального забезпечення керівника Підприємства</w:t>
        <w:br/>
        <w:t>визначаються контрактом.</w:t>
      </w:r>
    </w:p>
    <w:p>
      <w:pPr>
        <w:pStyle w:val="Normal"/>
        <w:ind w:firstLine="709"/>
        <w:jc w:val="both"/>
        <w:rPr>
          <w:sz w:val="28"/>
          <w:szCs w:val="28"/>
          <w:lang w:val="uk-UA"/>
        </w:rPr>
      </w:pPr>
      <w:r>
        <w:rPr>
          <w:sz w:val="28"/>
          <w:szCs w:val="28"/>
          <w:lang w:val="uk-UA"/>
        </w:rPr>
        <w:t xml:space="preserve">9.8. 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10. КОНТРОЛЬ ТА ПЕРЕВІРКА ДІЯЛЬНОСТІ ПІДПРИЄМСТВА</w:t>
      </w:r>
    </w:p>
    <w:p>
      <w:pPr>
        <w:pStyle w:val="Normal"/>
        <w:ind w:firstLine="709"/>
        <w:jc w:val="both"/>
        <w:rPr>
          <w:sz w:val="28"/>
          <w:szCs w:val="28"/>
          <w:lang w:val="uk-UA"/>
        </w:rPr>
      </w:pPr>
      <w:r>
        <w:rPr>
          <w:sz w:val="28"/>
          <w:szCs w:val="28"/>
          <w:lang w:val="uk-UA"/>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статистичну,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pPr>
        <w:pStyle w:val="Normal"/>
        <w:ind w:firstLine="709"/>
        <w:jc w:val="both"/>
        <w:rPr>
          <w:sz w:val="28"/>
          <w:szCs w:val="28"/>
          <w:lang w:val="uk-UA"/>
        </w:rPr>
      </w:pPr>
      <w:r>
        <w:rPr>
          <w:sz w:val="28"/>
          <w:szCs w:val="28"/>
          <w:lang w:val="uk-UA"/>
        </w:rPr>
        <w:t xml:space="preserve">10.2. Пiдприємство несе вiдповiдальнiсть за своєчасне i достовiрне подання передбачених форм звiтностi вiдповiдним органам. </w:t>
      </w:r>
    </w:p>
    <w:p>
      <w:pPr>
        <w:pStyle w:val="Normal"/>
        <w:ind w:firstLine="709"/>
        <w:jc w:val="both"/>
        <w:rPr>
          <w:sz w:val="28"/>
          <w:szCs w:val="28"/>
          <w:lang w:val="uk-UA"/>
        </w:rPr>
      </w:pPr>
      <w:r>
        <w:rPr>
          <w:sz w:val="28"/>
          <w:szCs w:val="28"/>
          <w:lang w:val="uk-UA"/>
        </w:rP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pPr>
        <w:pStyle w:val="Normal"/>
        <w:ind w:firstLine="709"/>
        <w:jc w:val="both"/>
        <w:rPr>
          <w:sz w:val="28"/>
          <w:szCs w:val="28"/>
          <w:lang w:val="uk-UA"/>
        </w:rPr>
      </w:pPr>
      <w:r>
        <w:rPr>
          <w:sz w:val="28"/>
          <w:szCs w:val="28"/>
          <w:lang w:val="uk-UA"/>
        </w:rPr>
        <w:t xml:space="preserve">10.4. Засновник має право здiйснювати контроль фiнансово-господарської дiяльностi Пiдприємства. Пiдприємство подає Засновнику, за його вимогою, бухгалтерський звiт та iншу документацiю, яка стосується фiнансово-господарської, кадрової дiяльностi. </w:t>
      </w:r>
    </w:p>
    <w:p>
      <w:pPr>
        <w:pStyle w:val="Normal"/>
        <w:ind w:firstLine="654"/>
        <w:jc w:val="both"/>
        <w:rPr>
          <w:sz w:val="28"/>
          <w:szCs w:val="28"/>
          <w:lang w:val="uk-UA"/>
        </w:rPr>
      </w:pPr>
      <w:r>
        <w:rPr>
          <w:sz w:val="28"/>
          <w:szCs w:val="28"/>
          <w:lang w:val="uk-UA"/>
        </w:rPr>
      </w:r>
    </w:p>
    <w:p>
      <w:pPr>
        <w:pStyle w:val="Normal"/>
        <w:jc w:val="center"/>
        <w:rPr>
          <w:b/>
          <w:b/>
          <w:sz w:val="28"/>
          <w:szCs w:val="28"/>
          <w:lang w:val="uk-UA"/>
        </w:rPr>
      </w:pPr>
      <w:r>
        <w:rPr>
          <w:b/>
          <w:sz w:val="28"/>
          <w:szCs w:val="28"/>
          <w:lang w:val="uk-UA"/>
        </w:rPr>
        <w:t>11. ПРИПИНЕННЯ ДІЯЛЬНОСТІ  ПІДПРИЄМСТВА</w:t>
      </w:r>
    </w:p>
    <w:p>
      <w:pPr>
        <w:pStyle w:val="Normal"/>
        <w:ind w:firstLine="654"/>
        <w:jc w:val="both"/>
        <w:rPr>
          <w:sz w:val="28"/>
          <w:szCs w:val="28"/>
          <w:lang w:val="uk-UA"/>
        </w:rPr>
      </w:pPr>
      <w:r>
        <w:rPr>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pPr>
        <w:pStyle w:val="Normal"/>
        <w:ind w:firstLine="654"/>
        <w:jc w:val="both"/>
        <w:rPr>
          <w:sz w:val="28"/>
          <w:szCs w:val="28"/>
          <w:lang w:val="uk-UA"/>
        </w:rPr>
      </w:pPr>
      <w:r>
        <w:rPr>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pPr>
        <w:pStyle w:val="Normal"/>
        <w:ind w:firstLine="654"/>
        <w:jc w:val="both"/>
        <w:rPr>
          <w:sz w:val="28"/>
          <w:szCs w:val="28"/>
          <w:lang w:val="uk-UA"/>
        </w:rPr>
      </w:pPr>
      <w:r>
        <w:rPr>
          <w:sz w:val="28"/>
          <w:szCs w:val="28"/>
          <w:lang w:val="uk-UA"/>
        </w:rPr>
        <w:t xml:space="preserve">11.3. Ліквідація Підприємства здійснюється ліквідаційною комісією, яка утворюється Засновником або за рішенням суду. </w:t>
      </w:r>
    </w:p>
    <w:p>
      <w:pPr>
        <w:pStyle w:val="Normal"/>
        <w:ind w:firstLine="654"/>
        <w:jc w:val="both"/>
        <w:rPr>
          <w:sz w:val="28"/>
          <w:szCs w:val="28"/>
          <w:lang w:val="uk-UA"/>
        </w:rPr>
      </w:pPr>
      <w:r>
        <w:rPr>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pPr>
        <w:pStyle w:val="Normal"/>
        <w:ind w:firstLine="654"/>
        <w:jc w:val="both"/>
        <w:rPr>
          <w:sz w:val="28"/>
          <w:szCs w:val="28"/>
          <w:lang w:val="uk-UA"/>
        </w:rPr>
      </w:pPr>
      <w:r>
        <w:rPr>
          <w:sz w:val="28"/>
          <w:szCs w:val="28"/>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pPr>
        <w:pStyle w:val="Normal"/>
        <w:ind w:firstLine="654"/>
        <w:jc w:val="both"/>
        <w:rPr>
          <w:sz w:val="28"/>
          <w:szCs w:val="28"/>
          <w:lang w:val="uk-UA"/>
        </w:rPr>
      </w:pPr>
      <w:r>
        <w:rPr>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pPr>
        <w:pStyle w:val="Normal"/>
        <w:ind w:firstLine="654"/>
        <w:jc w:val="both"/>
        <w:rPr>
          <w:sz w:val="28"/>
          <w:szCs w:val="28"/>
          <w:lang w:val="uk-UA"/>
        </w:rPr>
      </w:pPr>
      <w:r>
        <w:rPr>
          <w:sz w:val="28"/>
          <w:szCs w:val="28"/>
          <w:lang w:val="uk-UA"/>
        </w:rPr>
        <w:t xml:space="preserve">11.7. Черговість та порядок задоволення вимог кредиторів визначаються відповідно до законодавства. </w:t>
      </w:r>
    </w:p>
    <w:p>
      <w:pPr>
        <w:pStyle w:val="Normal"/>
        <w:ind w:firstLine="654"/>
        <w:jc w:val="both"/>
        <w:rPr>
          <w:sz w:val="28"/>
          <w:szCs w:val="28"/>
          <w:lang w:val="uk-UA"/>
        </w:rPr>
      </w:pPr>
      <w:r>
        <w:rPr>
          <w:sz w:val="28"/>
          <w:szCs w:val="28"/>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pPr>
        <w:pStyle w:val="Normal"/>
        <w:ind w:firstLine="654"/>
        <w:jc w:val="both"/>
        <w:rPr>
          <w:sz w:val="28"/>
          <w:szCs w:val="28"/>
          <w:lang w:val="uk-UA"/>
        </w:rPr>
      </w:pPr>
      <w:r>
        <w:rPr>
          <w:sz w:val="28"/>
          <w:szCs w:val="28"/>
          <w:lang w:val="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pPr>
        <w:pStyle w:val="Normal"/>
        <w:ind w:firstLine="654"/>
        <w:jc w:val="both"/>
        <w:rPr>
          <w:sz w:val="28"/>
          <w:szCs w:val="28"/>
          <w:lang w:val="uk-UA"/>
        </w:rPr>
      </w:pPr>
      <w:r>
        <w:rPr>
          <w:sz w:val="28"/>
          <w:szCs w:val="28"/>
          <w:lang w:val="uk-UA"/>
        </w:rPr>
        <w:t xml:space="preserve">11.10. Все, що не передбачено цим Статутом, регулюється законодавством України. </w:t>
      </w:r>
    </w:p>
    <w:p>
      <w:pPr>
        <w:pStyle w:val="Normal"/>
        <w:ind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12. ПОРЯДОК ВНЕСЕННЯ ЗМІН ДО СТАТУТУ ПІДПРИЄМСТВА.</w:t>
      </w:r>
    </w:p>
    <w:p>
      <w:pPr>
        <w:pStyle w:val="Normal"/>
        <w:ind w:firstLine="709"/>
        <w:jc w:val="both"/>
        <w:rPr>
          <w:sz w:val="28"/>
          <w:szCs w:val="28"/>
          <w:lang w:val="uk-UA"/>
        </w:rPr>
      </w:pPr>
      <w:r>
        <w:rPr>
          <w:sz w:val="28"/>
          <w:szCs w:val="28"/>
          <w:lang w:val="uk-UA"/>
        </w:rPr>
        <w:t xml:space="preserve">12.1. Зміни до цього Статуту вносяться за рішенням Засновника шляхом викладення Статуту у новій редакції. </w:t>
      </w:r>
    </w:p>
    <w:p>
      <w:pPr>
        <w:pStyle w:val="Normal"/>
        <w:ind w:firstLine="709"/>
        <w:jc w:val="both"/>
        <w:rPr>
          <w:sz w:val="28"/>
          <w:szCs w:val="28"/>
          <w:lang w:val="uk-UA"/>
        </w:rPr>
      </w:pPr>
      <w:r>
        <w:rPr>
          <w:sz w:val="28"/>
          <w:szCs w:val="28"/>
          <w:lang w:val="uk-UA"/>
        </w:rPr>
        <w:t>12.2. Зміни до цього Статуту підлягають обов’язковій державній реєстрації у порядку, встановленому законодавством України.</w:t>
      </w:r>
    </w:p>
    <w:sectPr>
      <w:headerReference w:type="default" r:id="rId3"/>
      <w:type w:val="nextPage"/>
      <w:pgSz w:w="11906" w:h="16838"/>
      <w:pgMar w:left="1701" w:right="567" w:header="709"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rial">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6"/>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158" w:hanging="450"/>
      </w:pPr>
      <w:rPr>
        <w:sz w:val="28"/>
        <w:szCs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1"/>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rsid w:val="00a52e4b"/>
    <w:rPr>
      <w:color w:val="0000FF"/>
      <w:u w:val="single"/>
    </w:rPr>
  </w:style>
  <w:style w:type="character" w:styleId="12"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8"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sid w:val="00df428e"/>
    <w:rPr>
      <w:rFonts w:ascii="Times New Roman" w:hAnsi="Times New Roman" w:cs="Symbol"/>
      <w:sz w:val="28"/>
      <w:szCs w:val="28"/>
    </w:rPr>
  </w:style>
  <w:style w:type="character" w:styleId="ListLabel65" w:customStyle="1">
    <w:name w:val="ListLabel 65"/>
    <w:qFormat/>
    <w:rsid w:val="00df428e"/>
    <w:rPr>
      <w:rFonts w:cs="Courier New"/>
    </w:rPr>
  </w:style>
  <w:style w:type="character" w:styleId="ListLabel66" w:customStyle="1">
    <w:name w:val="ListLabel 66"/>
    <w:qFormat/>
    <w:rsid w:val="00df428e"/>
    <w:rPr>
      <w:rFonts w:cs="Wingdings"/>
    </w:rPr>
  </w:style>
  <w:style w:type="character" w:styleId="ListLabel67" w:customStyle="1">
    <w:name w:val="ListLabel 67"/>
    <w:qFormat/>
    <w:rsid w:val="00df428e"/>
    <w:rPr>
      <w:rFonts w:cs="Symbol"/>
      <w:sz w:val="28"/>
      <w:szCs w:val="28"/>
    </w:rPr>
  </w:style>
  <w:style w:type="character" w:styleId="ListLabel68" w:customStyle="1">
    <w:name w:val="ListLabel 68"/>
    <w:qFormat/>
    <w:rsid w:val="00df428e"/>
    <w:rPr>
      <w:rFonts w:cs="Courier New"/>
    </w:rPr>
  </w:style>
  <w:style w:type="character" w:styleId="ListLabel69" w:customStyle="1">
    <w:name w:val="ListLabel 69"/>
    <w:qFormat/>
    <w:rsid w:val="00df428e"/>
    <w:rPr>
      <w:rFonts w:cs="Wingdings"/>
    </w:rPr>
  </w:style>
  <w:style w:type="character" w:styleId="ListLabel70" w:customStyle="1">
    <w:name w:val="ListLabel 70"/>
    <w:qFormat/>
    <w:rsid w:val="00df428e"/>
    <w:rPr>
      <w:rFonts w:cs="Symbol"/>
      <w:sz w:val="28"/>
      <w:szCs w:val="28"/>
    </w:rPr>
  </w:style>
  <w:style w:type="character" w:styleId="ListLabel71" w:customStyle="1">
    <w:name w:val="ListLabel 71"/>
    <w:qFormat/>
    <w:rsid w:val="00df428e"/>
    <w:rPr>
      <w:rFonts w:cs="Courier New"/>
    </w:rPr>
  </w:style>
  <w:style w:type="character" w:styleId="ListLabel72" w:customStyle="1">
    <w:name w:val="ListLabel 72"/>
    <w:qFormat/>
    <w:rsid w:val="00df428e"/>
    <w:rPr>
      <w:rFonts w:cs="Wingdings"/>
    </w:rPr>
  </w:style>
  <w:style w:type="character" w:styleId="ListLabel73" w:customStyle="1">
    <w:name w:val="ListLabel 73"/>
    <w:qFormat/>
    <w:rsid w:val="00df428e"/>
    <w:rPr>
      <w:rFonts w:cs="Symbol"/>
      <w:sz w:val="28"/>
      <w:szCs w:val="28"/>
    </w:rPr>
  </w:style>
  <w:style w:type="character" w:styleId="ListLabel74" w:customStyle="1">
    <w:name w:val="ListLabel 74"/>
    <w:qFormat/>
    <w:rsid w:val="00df428e"/>
    <w:rPr>
      <w:rFonts w:cs="Courier New"/>
    </w:rPr>
  </w:style>
  <w:style w:type="character" w:styleId="ListLabel75" w:customStyle="1">
    <w:name w:val="ListLabel 75"/>
    <w:qFormat/>
    <w:rsid w:val="00df428e"/>
    <w:rPr>
      <w:rFonts w:cs="Wingdings"/>
    </w:rPr>
  </w:style>
  <w:style w:type="character" w:styleId="ListLabel76" w:customStyle="1">
    <w:name w:val="ListLabel 76"/>
    <w:qFormat/>
    <w:rsid w:val="00df428e"/>
    <w:rPr>
      <w:rFonts w:cs="Symbol"/>
      <w:sz w:val="28"/>
      <w:szCs w:val="28"/>
    </w:rPr>
  </w:style>
  <w:style w:type="character" w:styleId="ListLabel77" w:customStyle="1">
    <w:name w:val="ListLabel 77"/>
    <w:qFormat/>
    <w:rsid w:val="00df428e"/>
    <w:rPr>
      <w:rFonts w:cs="Courier New"/>
    </w:rPr>
  </w:style>
  <w:style w:type="character" w:styleId="ListLabel78" w:customStyle="1">
    <w:name w:val="ListLabel 78"/>
    <w:qFormat/>
    <w:rsid w:val="00df428e"/>
    <w:rPr>
      <w:rFonts w:cs="Wingdings"/>
    </w:rPr>
  </w:style>
  <w:style w:type="character" w:styleId="ListLabel79" w:customStyle="1">
    <w:name w:val="ListLabel 79"/>
    <w:qFormat/>
    <w:rsid w:val="00df428e"/>
    <w:rPr>
      <w:rFonts w:cs="Symbol"/>
      <w:sz w:val="28"/>
      <w:szCs w:val="28"/>
    </w:rPr>
  </w:style>
  <w:style w:type="character" w:styleId="ListLabel80" w:customStyle="1">
    <w:name w:val="ListLabel 80"/>
    <w:qFormat/>
    <w:rsid w:val="00df428e"/>
    <w:rPr>
      <w:rFonts w:cs="Courier New"/>
    </w:rPr>
  </w:style>
  <w:style w:type="character" w:styleId="ListLabel81" w:customStyle="1">
    <w:name w:val="ListLabel 81"/>
    <w:qFormat/>
    <w:rsid w:val="00df428e"/>
    <w:rPr>
      <w:rFonts w:cs="Wingdings"/>
    </w:rPr>
  </w:style>
  <w:style w:type="character" w:styleId="ListLabel82" w:customStyle="1">
    <w:name w:val="ListLabel 82"/>
    <w:qFormat/>
    <w:rsid w:val="00df428e"/>
    <w:rPr>
      <w:rFonts w:cs="Symbol"/>
      <w:sz w:val="28"/>
      <w:szCs w:val="28"/>
      <w:lang w:eastAsia="ru-RU"/>
    </w:rPr>
  </w:style>
  <w:style w:type="character" w:styleId="ListLabel83" w:customStyle="1">
    <w:name w:val="ListLabel 83"/>
    <w:qFormat/>
    <w:rsid w:val="00df428e"/>
    <w:rPr>
      <w:rFonts w:cs="Courier New"/>
    </w:rPr>
  </w:style>
  <w:style w:type="character" w:styleId="ListLabel84" w:customStyle="1">
    <w:name w:val="ListLabel 84"/>
    <w:qFormat/>
    <w:rsid w:val="00df428e"/>
    <w:rPr>
      <w:rFonts w:cs="Wingdings"/>
    </w:rPr>
  </w:style>
  <w:style w:type="character" w:styleId="ListLabel85" w:customStyle="1">
    <w:name w:val="ListLabel 85"/>
    <w:qFormat/>
    <w:rsid w:val="00df428e"/>
    <w:rPr>
      <w:rFonts w:cs="Symbol"/>
      <w:sz w:val="28"/>
      <w:szCs w:val="28"/>
      <w:lang w:eastAsia="ru-RU"/>
    </w:rPr>
  </w:style>
  <w:style w:type="character" w:styleId="ListLabel86" w:customStyle="1">
    <w:name w:val="ListLabel 86"/>
    <w:qFormat/>
    <w:rsid w:val="00df428e"/>
    <w:rPr>
      <w:rFonts w:cs="Courier New"/>
    </w:rPr>
  </w:style>
  <w:style w:type="character" w:styleId="ListLabel87" w:customStyle="1">
    <w:name w:val="ListLabel 87"/>
    <w:qFormat/>
    <w:rsid w:val="00df428e"/>
    <w:rPr>
      <w:rFonts w:cs="Wingdings"/>
    </w:rPr>
  </w:style>
  <w:style w:type="character" w:styleId="ListLabel88" w:customStyle="1">
    <w:name w:val="ListLabel 88"/>
    <w:qFormat/>
    <w:rsid w:val="00df428e"/>
    <w:rPr>
      <w:rFonts w:cs="Symbol"/>
      <w:sz w:val="28"/>
      <w:szCs w:val="28"/>
      <w:lang w:eastAsia="ru-RU"/>
    </w:rPr>
  </w:style>
  <w:style w:type="character" w:styleId="ListLabel89" w:customStyle="1">
    <w:name w:val="ListLabel 89"/>
    <w:qFormat/>
    <w:rsid w:val="00df428e"/>
    <w:rPr>
      <w:rFonts w:cs="Courier New"/>
    </w:rPr>
  </w:style>
  <w:style w:type="character" w:styleId="ListLabel90" w:customStyle="1">
    <w:name w:val="ListLabel 90"/>
    <w:qFormat/>
    <w:rsid w:val="00df428e"/>
    <w:rPr>
      <w:rFonts w:cs="Wingdings"/>
    </w:rPr>
  </w:style>
  <w:style w:type="character" w:styleId="ListLabel91" w:customStyle="1">
    <w:name w:val="ListLabel 91"/>
    <w:qFormat/>
    <w:rsid w:val="00df428e"/>
    <w:rPr>
      <w:rFonts w:cs="Symbol"/>
      <w:sz w:val="28"/>
      <w:szCs w:val="28"/>
      <w:lang w:val="uk-UA" w:eastAsia="ru-RU"/>
    </w:rPr>
  </w:style>
  <w:style w:type="character" w:styleId="ListLabel92" w:customStyle="1">
    <w:name w:val="ListLabel 92"/>
    <w:qFormat/>
    <w:rsid w:val="00df428e"/>
    <w:rPr>
      <w:rFonts w:cs="Courier New"/>
    </w:rPr>
  </w:style>
  <w:style w:type="character" w:styleId="ListLabel93" w:customStyle="1">
    <w:name w:val="ListLabel 93"/>
    <w:qFormat/>
    <w:rsid w:val="00df428e"/>
    <w:rPr>
      <w:rFonts w:cs="Wingdings"/>
    </w:rPr>
  </w:style>
  <w:style w:type="character" w:styleId="ListLabel94" w:customStyle="1">
    <w:name w:val="ListLabel 94"/>
    <w:qFormat/>
    <w:rsid w:val="00df428e"/>
    <w:rPr>
      <w:rFonts w:cs="Symbol"/>
      <w:sz w:val="28"/>
      <w:szCs w:val="28"/>
      <w:lang w:val="uk-UA" w:eastAsia="ru-RU"/>
    </w:rPr>
  </w:style>
  <w:style w:type="character" w:styleId="ListLabel95" w:customStyle="1">
    <w:name w:val="ListLabel 95"/>
    <w:qFormat/>
    <w:rsid w:val="00df428e"/>
    <w:rPr>
      <w:rFonts w:cs="Courier New"/>
    </w:rPr>
  </w:style>
  <w:style w:type="character" w:styleId="ListLabel96" w:customStyle="1">
    <w:name w:val="ListLabel 96"/>
    <w:qFormat/>
    <w:rsid w:val="00df428e"/>
    <w:rPr>
      <w:rFonts w:cs="Wingdings"/>
    </w:rPr>
  </w:style>
  <w:style w:type="character" w:styleId="ListLabel97" w:customStyle="1">
    <w:name w:val="ListLabel 97"/>
    <w:qFormat/>
    <w:rsid w:val="00df428e"/>
    <w:rPr>
      <w:rFonts w:cs="Symbol"/>
      <w:sz w:val="28"/>
      <w:szCs w:val="28"/>
      <w:lang w:val="uk-UA" w:eastAsia="ru-RU"/>
    </w:rPr>
  </w:style>
  <w:style w:type="character" w:styleId="ListLabel98" w:customStyle="1">
    <w:name w:val="ListLabel 98"/>
    <w:qFormat/>
    <w:rsid w:val="00df428e"/>
    <w:rPr>
      <w:rFonts w:cs="Courier New"/>
    </w:rPr>
  </w:style>
  <w:style w:type="character" w:styleId="ListLabel99" w:customStyle="1">
    <w:name w:val="ListLabel 99"/>
    <w:qFormat/>
    <w:rsid w:val="00df428e"/>
    <w:rPr>
      <w:rFonts w:cs="Wingdings"/>
    </w:rPr>
  </w:style>
  <w:style w:type="character" w:styleId="ListLabel100" w:customStyle="1">
    <w:name w:val="ListLabel 100"/>
    <w:qFormat/>
    <w:rsid w:val="00df428e"/>
    <w:rPr>
      <w:rFonts w:cs="Symbol"/>
      <w:sz w:val="28"/>
      <w:szCs w:val="28"/>
      <w:lang w:val="uk-UA"/>
    </w:rPr>
  </w:style>
  <w:style w:type="character" w:styleId="ListLabel101" w:customStyle="1">
    <w:name w:val="ListLabel 101"/>
    <w:qFormat/>
    <w:rsid w:val="00df428e"/>
    <w:rPr>
      <w:rFonts w:cs="Courier New"/>
    </w:rPr>
  </w:style>
  <w:style w:type="character" w:styleId="ListLabel102" w:customStyle="1">
    <w:name w:val="ListLabel 102"/>
    <w:qFormat/>
    <w:rsid w:val="00df428e"/>
    <w:rPr>
      <w:rFonts w:cs="Wingdings"/>
    </w:rPr>
  </w:style>
  <w:style w:type="character" w:styleId="ListLabel103" w:customStyle="1">
    <w:name w:val="ListLabel 103"/>
    <w:qFormat/>
    <w:rsid w:val="00df428e"/>
    <w:rPr>
      <w:rFonts w:cs="Symbol"/>
      <w:sz w:val="28"/>
      <w:szCs w:val="28"/>
      <w:lang w:val="uk-UA"/>
    </w:rPr>
  </w:style>
  <w:style w:type="character" w:styleId="ListLabel104" w:customStyle="1">
    <w:name w:val="ListLabel 104"/>
    <w:qFormat/>
    <w:rsid w:val="00df428e"/>
    <w:rPr>
      <w:rFonts w:cs="Courier New"/>
    </w:rPr>
  </w:style>
  <w:style w:type="character" w:styleId="ListLabel105" w:customStyle="1">
    <w:name w:val="ListLabel 105"/>
    <w:qFormat/>
    <w:rsid w:val="00df428e"/>
    <w:rPr>
      <w:rFonts w:cs="Wingdings"/>
    </w:rPr>
  </w:style>
  <w:style w:type="character" w:styleId="ListLabel106" w:customStyle="1">
    <w:name w:val="ListLabel 106"/>
    <w:qFormat/>
    <w:rsid w:val="00df428e"/>
    <w:rPr>
      <w:rFonts w:cs="Symbol"/>
      <w:sz w:val="28"/>
      <w:szCs w:val="28"/>
      <w:lang w:val="uk-UA"/>
    </w:rPr>
  </w:style>
  <w:style w:type="character" w:styleId="ListLabel107" w:customStyle="1">
    <w:name w:val="ListLabel 107"/>
    <w:qFormat/>
    <w:rsid w:val="00df428e"/>
    <w:rPr>
      <w:rFonts w:cs="Courier New"/>
    </w:rPr>
  </w:style>
  <w:style w:type="character" w:styleId="ListLabel108" w:customStyle="1">
    <w:name w:val="ListLabel 108"/>
    <w:qFormat/>
    <w:rsid w:val="00df428e"/>
    <w:rPr>
      <w:rFonts w:cs="Wingdings"/>
    </w:rPr>
  </w:style>
  <w:style w:type="character" w:styleId="ListLabel109" w:customStyle="1">
    <w:name w:val="ListLabel 109"/>
    <w:qFormat/>
    <w:rsid w:val="00df428e"/>
    <w:rPr>
      <w:rFonts w:cs="Symbol"/>
    </w:rPr>
  </w:style>
  <w:style w:type="character" w:styleId="ListLabel110" w:customStyle="1">
    <w:name w:val="ListLabel 110"/>
    <w:qFormat/>
    <w:rsid w:val="00df428e"/>
    <w:rPr>
      <w:rFonts w:cs="Courier New"/>
    </w:rPr>
  </w:style>
  <w:style w:type="character" w:styleId="ListLabel111" w:customStyle="1">
    <w:name w:val="ListLabel 111"/>
    <w:qFormat/>
    <w:rsid w:val="00df428e"/>
    <w:rPr>
      <w:rFonts w:cs="Wingdings"/>
    </w:rPr>
  </w:style>
  <w:style w:type="character" w:styleId="ListLabel112" w:customStyle="1">
    <w:name w:val="ListLabel 112"/>
    <w:qFormat/>
    <w:rsid w:val="00df428e"/>
    <w:rPr>
      <w:rFonts w:cs="Symbol"/>
    </w:rPr>
  </w:style>
  <w:style w:type="character" w:styleId="ListLabel113" w:customStyle="1">
    <w:name w:val="ListLabel 113"/>
    <w:qFormat/>
    <w:rsid w:val="00df428e"/>
    <w:rPr>
      <w:rFonts w:cs="Courier New"/>
    </w:rPr>
  </w:style>
  <w:style w:type="character" w:styleId="ListLabel114" w:customStyle="1">
    <w:name w:val="ListLabel 114"/>
    <w:qFormat/>
    <w:rsid w:val="00df428e"/>
    <w:rPr>
      <w:rFonts w:cs="Wingdings"/>
    </w:rPr>
  </w:style>
  <w:style w:type="character" w:styleId="ListLabel115" w:customStyle="1">
    <w:name w:val="ListLabel 115"/>
    <w:qFormat/>
    <w:rsid w:val="00df428e"/>
    <w:rPr>
      <w:rFonts w:cs="Symbol"/>
    </w:rPr>
  </w:style>
  <w:style w:type="character" w:styleId="ListLabel116" w:customStyle="1">
    <w:name w:val="ListLabel 116"/>
    <w:qFormat/>
    <w:rsid w:val="00df428e"/>
    <w:rPr>
      <w:rFonts w:cs="Courier New"/>
    </w:rPr>
  </w:style>
  <w:style w:type="character" w:styleId="ListLabel117" w:customStyle="1">
    <w:name w:val="ListLabel 117"/>
    <w:qFormat/>
    <w:rsid w:val="00df428e"/>
    <w:rPr>
      <w:rFonts w:cs="Wingdings"/>
    </w:rPr>
  </w:style>
  <w:style w:type="character" w:styleId="ListLabel118" w:customStyle="1">
    <w:name w:val="ListLabel 118"/>
    <w:qFormat/>
    <w:rsid w:val="00df428e"/>
    <w:rPr>
      <w:rFonts w:cs="Symbol"/>
    </w:rPr>
  </w:style>
  <w:style w:type="character" w:styleId="ListLabel119" w:customStyle="1">
    <w:name w:val="ListLabel 119"/>
    <w:qFormat/>
    <w:rsid w:val="00df428e"/>
    <w:rPr>
      <w:rFonts w:cs="Courier New"/>
    </w:rPr>
  </w:style>
  <w:style w:type="character" w:styleId="ListLabel120" w:customStyle="1">
    <w:name w:val="ListLabel 120"/>
    <w:qFormat/>
    <w:rsid w:val="00df428e"/>
    <w:rPr>
      <w:rFonts w:cs="Wingdings"/>
    </w:rPr>
  </w:style>
  <w:style w:type="character" w:styleId="ListLabel121" w:customStyle="1">
    <w:name w:val="ListLabel 121"/>
    <w:qFormat/>
    <w:rsid w:val="00df428e"/>
    <w:rPr>
      <w:rFonts w:cs="Symbol"/>
    </w:rPr>
  </w:style>
  <w:style w:type="character" w:styleId="ListLabel122" w:customStyle="1">
    <w:name w:val="ListLabel 122"/>
    <w:qFormat/>
    <w:rsid w:val="00df428e"/>
    <w:rPr>
      <w:rFonts w:cs="Courier New"/>
    </w:rPr>
  </w:style>
  <w:style w:type="character" w:styleId="ListLabel123" w:customStyle="1">
    <w:name w:val="ListLabel 123"/>
    <w:qFormat/>
    <w:rsid w:val="00df428e"/>
    <w:rPr>
      <w:rFonts w:cs="Wingdings"/>
    </w:rPr>
  </w:style>
  <w:style w:type="character" w:styleId="ListLabel124" w:customStyle="1">
    <w:name w:val="ListLabel 124"/>
    <w:qFormat/>
    <w:rsid w:val="00df428e"/>
    <w:rPr>
      <w:rFonts w:cs="Symbol"/>
    </w:rPr>
  </w:style>
  <w:style w:type="character" w:styleId="ListLabel125" w:customStyle="1">
    <w:name w:val="ListLabel 125"/>
    <w:qFormat/>
    <w:rsid w:val="00df428e"/>
    <w:rPr>
      <w:rFonts w:cs="Courier New"/>
    </w:rPr>
  </w:style>
  <w:style w:type="character" w:styleId="ListLabel126" w:customStyle="1">
    <w:name w:val="ListLabel 126"/>
    <w:qFormat/>
    <w:rsid w:val="00df428e"/>
    <w:rPr>
      <w:rFonts w:cs="Wingdings"/>
    </w:rPr>
  </w:style>
  <w:style w:type="character" w:styleId="ListLabel127" w:customStyle="1">
    <w:name w:val="ListLabel 127"/>
    <w:qFormat/>
    <w:rsid w:val="00df428e"/>
    <w:rPr>
      <w:rFonts w:cs="Symbol"/>
      <w:sz w:val="28"/>
      <w:szCs w:val="28"/>
      <w:lang w:val="uk-UA"/>
    </w:rPr>
  </w:style>
  <w:style w:type="character" w:styleId="ListLabel128" w:customStyle="1">
    <w:name w:val="ListLabel 128"/>
    <w:qFormat/>
    <w:rsid w:val="00df428e"/>
    <w:rPr>
      <w:rFonts w:cs="Courier New"/>
    </w:rPr>
  </w:style>
  <w:style w:type="character" w:styleId="ListLabel129" w:customStyle="1">
    <w:name w:val="ListLabel 129"/>
    <w:qFormat/>
    <w:rsid w:val="00df428e"/>
    <w:rPr>
      <w:rFonts w:cs="Wingdings"/>
    </w:rPr>
  </w:style>
  <w:style w:type="character" w:styleId="ListLabel130" w:customStyle="1">
    <w:name w:val="ListLabel 130"/>
    <w:qFormat/>
    <w:rsid w:val="00df428e"/>
    <w:rPr>
      <w:rFonts w:cs="Symbol"/>
      <w:sz w:val="28"/>
      <w:szCs w:val="28"/>
      <w:lang w:val="uk-UA"/>
    </w:rPr>
  </w:style>
  <w:style w:type="character" w:styleId="ListLabel131" w:customStyle="1">
    <w:name w:val="ListLabel 131"/>
    <w:qFormat/>
    <w:rsid w:val="00df428e"/>
    <w:rPr>
      <w:rFonts w:cs="Courier New"/>
    </w:rPr>
  </w:style>
  <w:style w:type="character" w:styleId="ListLabel132" w:customStyle="1">
    <w:name w:val="ListLabel 132"/>
    <w:qFormat/>
    <w:rsid w:val="00df428e"/>
    <w:rPr>
      <w:rFonts w:cs="Wingdings"/>
    </w:rPr>
  </w:style>
  <w:style w:type="character" w:styleId="ListLabel133" w:customStyle="1">
    <w:name w:val="ListLabel 133"/>
    <w:qFormat/>
    <w:rsid w:val="00df428e"/>
    <w:rPr>
      <w:rFonts w:cs="Symbol"/>
      <w:sz w:val="28"/>
      <w:szCs w:val="28"/>
      <w:lang w:val="uk-UA"/>
    </w:rPr>
  </w:style>
  <w:style w:type="character" w:styleId="ListLabel134" w:customStyle="1">
    <w:name w:val="ListLabel 134"/>
    <w:qFormat/>
    <w:rsid w:val="00df428e"/>
    <w:rPr>
      <w:rFonts w:cs="Courier New"/>
    </w:rPr>
  </w:style>
  <w:style w:type="character" w:styleId="ListLabel135" w:customStyle="1">
    <w:name w:val="ListLabel 135"/>
    <w:qFormat/>
    <w:rsid w:val="00df428e"/>
    <w:rPr>
      <w:rFonts w:cs="Wingdings"/>
    </w:rPr>
  </w:style>
  <w:style w:type="character" w:styleId="ListLabel136" w:customStyle="1">
    <w:name w:val="ListLabel 136"/>
    <w:qFormat/>
    <w:rsid w:val="00df428e"/>
    <w:rPr>
      <w:rFonts w:cs="Symbol"/>
      <w:sz w:val="24"/>
      <w:szCs w:val="28"/>
      <w:lang w:val="ru-RU"/>
    </w:rPr>
  </w:style>
  <w:style w:type="character" w:styleId="ListLabel137" w:customStyle="1">
    <w:name w:val="ListLabel 137"/>
    <w:qFormat/>
    <w:rsid w:val="00df428e"/>
    <w:rPr>
      <w:rFonts w:cs="Times New Roman"/>
    </w:rPr>
  </w:style>
  <w:style w:type="character" w:styleId="ListLabel138" w:customStyle="1">
    <w:name w:val="ListLabel 138"/>
    <w:qFormat/>
    <w:rsid w:val="00df428e"/>
    <w:rPr>
      <w:rFonts w:cs="Wingdings"/>
      <w:sz w:val="20"/>
    </w:rPr>
  </w:style>
  <w:style w:type="character" w:styleId="ListLabel139" w:customStyle="1">
    <w:name w:val="ListLabel 139"/>
    <w:qFormat/>
    <w:rsid w:val="00df428e"/>
    <w:rPr>
      <w:rFonts w:cs="Wingdings"/>
      <w:sz w:val="20"/>
    </w:rPr>
  </w:style>
  <w:style w:type="character" w:styleId="ListLabel140" w:customStyle="1">
    <w:name w:val="ListLabel 140"/>
    <w:qFormat/>
    <w:rsid w:val="00df428e"/>
    <w:rPr>
      <w:rFonts w:cs="Wingdings"/>
      <w:sz w:val="20"/>
    </w:rPr>
  </w:style>
  <w:style w:type="character" w:styleId="ListLabel141" w:customStyle="1">
    <w:name w:val="ListLabel 141"/>
    <w:qFormat/>
    <w:rsid w:val="00df428e"/>
    <w:rPr>
      <w:rFonts w:cs="Wingdings"/>
      <w:sz w:val="20"/>
    </w:rPr>
  </w:style>
  <w:style w:type="character" w:styleId="ListLabel142" w:customStyle="1">
    <w:name w:val="ListLabel 142"/>
    <w:qFormat/>
    <w:rsid w:val="00df428e"/>
    <w:rPr>
      <w:rFonts w:cs="Wingdings"/>
      <w:sz w:val="20"/>
    </w:rPr>
  </w:style>
  <w:style w:type="character" w:styleId="ListLabel143" w:customStyle="1">
    <w:name w:val="ListLabel 143"/>
    <w:qFormat/>
    <w:rsid w:val="00df428e"/>
    <w:rPr>
      <w:rFonts w:cs="Wingdings"/>
      <w:sz w:val="20"/>
    </w:rPr>
  </w:style>
  <w:style w:type="character" w:styleId="ListLabel144" w:customStyle="1">
    <w:name w:val="ListLabel 144"/>
    <w:qFormat/>
    <w:rsid w:val="00df428e"/>
    <w:rPr>
      <w:rFonts w:cs="Wingdings"/>
      <w:sz w:val="20"/>
    </w:rPr>
  </w:style>
  <w:style w:type="character" w:styleId="ListLabel145" w:customStyle="1">
    <w:name w:val="ListLabel 145"/>
    <w:qFormat/>
    <w:rsid w:val="00df428e"/>
    <w:rPr>
      <w:rFonts w:cs="Symbol"/>
      <w:sz w:val="24"/>
      <w:szCs w:val="28"/>
    </w:rPr>
  </w:style>
  <w:style w:type="character" w:styleId="ListLabel146" w:customStyle="1">
    <w:name w:val="ListLabel 146"/>
    <w:qFormat/>
    <w:rsid w:val="00df428e"/>
    <w:rPr>
      <w:rFonts w:cs="Courier New"/>
      <w:sz w:val="20"/>
    </w:rPr>
  </w:style>
  <w:style w:type="character" w:styleId="ListLabel147" w:customStyle="1">
    <w:name w:val="ListLabel 147"/>
    <w:qFormat/>
    <w:rsid w:val="00df428e"/>
    <w:rPr>
      <w:rFonts w:cs="Wingdings"/>
      <w:sz w:val="20"/>
    </w:rPr>
  </w:style>
  <w:style w:type="character" w:styleId="ListLabel148" w:customStyle="1">
    <w:name w:val="ListLabel 148"/>
    <w:qFormat/>
    <w:rsid w:val="00df428e"/>
    <w:rPr>
      <w:rFonts w:cs="Wingdings"/>
      <w:sz w:val="20"/>
    </w:rPr>
  </w:style>
  <w:style w:type="character" w:styleId="ListLabel149" w:customStyle="1">
    <w:name w:val="ListLabel 149"/>
    <w:qFormat/>
    <w:rsid w:val="00df428e"/>
    <w:rPr>
      <w:rFonts w:cs="Wingdings"/>
      <w:sz w:val="20"/>
    </w:rPr>
  </w:style>
  <w:style w:type="character" w:styleId="ListLabel150" w:customStyle="1">
    <w:name w:val="ListLabel 150"/>
    <w:qFormat/>
    <w:rsid w:val="00df428e"/>
    <w:rPr>
      <w:rFonts w:cs="Wingdings"/>
      <w:sz w:val="20"/>
    </w:rPr>
  </w:style>
  <w:style w:type="character" w:styleId="ListLabel151" w:customStyle="1">
    <w:name w:val="ListLabel 151"/>
    <w:qFormat/>
    <w:rsid w:val="00df428e"/>
    <w:rPr>
      <w:rFonts w:cs="Wingdings"/>
      <w:sz w:val="20"/>
    </w:rPr>
  </w:style>
  <w:style w:type="character" w:styleId="ListLabel152" w:customStyle="1">
    <w:name w:val="ListLabel 152"/>
    <w:qFormat/>
    <w:rsid w:val="00df428e"/>
    <w:rPr>
      <w:rFonts w:cs="Wingdings"/>
      <w:sz w:val="20"/>
    </w:rPr>
  </w:style>
  <w:style w:type="character" w:styleId="ListLabel153" w:customStyle="1">
    <w:name w:val="ListLabel 153"/>
    <w:qFormat/>
    <w:rsid w:val="00df428e"/>
    <w:rPr>
      <w:rFonts w:cs="Wingdings"/>
      <w:sz w:val="20"/>
    </w:rPr>
  </w:style>
  <w:style w:type="character" w:styleId="ListLabel154" w:customStyle="1">
    <w:name w:val="ListLabel 154"/>
    <w:qFormat/>
    <w:rsid w:val="00df428e"/>
    <w:rPr>
      <w:rFonts w:cs="Symbol"/>
      <w:sz w:val="28"/>
      <w:szCs w:val="28"/>
      <w:lang w:eastAsia="ru-RU"/>
    </w:rPr>
  </w:style>
  <w:style w:type="character" w:styleId="ListLabel155" w:customStyle="1">
    <w:name w:val="ListLabel 155"/>
    <w:qFormat/>
    <w:rsid w:val="00df428e"/>
    <w:rPr>
      <w:rFonts w:cs="Courier New"/>
    </w:rPr>
  </w:style>
  <w:style w:type="character" w:styleId="ListLabel156" w:customStyle="1">
    <w:name w:val="ListLabel 156"/>
    <w:qFormat/>
    <w:rsid w:val="00df428e"/>
    <w:rPr>
      <w:rFonts w:cs="Wingdings"/>
    </w:rPr>
  </w:style>
  <w:style w:type="character" w:styleId="ListLabel157" w:customStyle="1">
    <w:name w:val="ListLabel 157"/>
    <w:qFormat/>
    <w:rsid w:val="00df428e"/>
    <w:rPr>
      <w:rFonts w:cs="Symbol"/>
      <w:sz w:val="28"/>
      <w:szCs w:val="28"/>
      <w:lang w:eastAsia="ru-RU"/>
    </w:rPr>
  </w:style>
  <w:style w:type="character" w:styleId="ListLabel158" w:customStyle="1">
    <w:name w:val="ListLabel 158"/>
    <w:qFormat/>
    <w:rsid w:val="00df428e"/>
    <w:rPr>
      <w:rFonts w:cs="Courier New"/>
    </w:rPr>
  </w:style>
  <w:style w:type="character" w:styleId="ListLabel159" w:customStyle="1">
    <w:name w:val="ListLabel 159"/>
    <w:qFormat/>
    <w:rsid w:val="00df428e"/>
    <w:rPr>
      <w:rFonts w:cs="Wingdings"/>
    </w:rPr>
  </w:style>
  <w:style w:type="character" w:styleId="ListLabel160" w:customStyle="1">
    <w:name w:val="ListLabel 160"/>
    <w:qFormat/>
    <w:rsid w:val="00df428e"/>
    <w:rPr>
      <w:rFonts w:cs="Symbol"/>
      <w:sz w:val="28"/>
      <w:szCs w:val="28"/>
      <w:lang w:eastAsia="ru-RU"/>
    </w:rPr>
  </w:style>
  <w:style w:type="character" w:styleId="ListLabel161" w:customStyle="1">
    <w:name w:val="ListLabel 161"/>
    <w:qFormat/>
    <w:rsid w:val="00df428e"/>
    <w:rPr>
      <w:rFonts w:cs="Courier New"/>
    </w:rPr>
  </w:style>
  <w:style w:type="character" w:styleId="ListLabel162" w:customStyle="1">
    <w:name w:val="ListLabel 162"/>
    <w:qFormat/>
    <w:rsid w:val="00df428e"/>
    <w:rPr>
      <w:rFonts w:cs="Wingdings"/>
    </w:rPr>
  </w:style>
  <w:style w:type="character" w:styleId="ListLabel163" w:customStyle="1">
    <w:name w:val="ListLabel 163"/>
    <w:qFormat/>
    <w:rsid w:val="00df428e"/>
    <w:rPr>
      <w:rFonts w:cs="Symbol"/>
    </w:rPr>
  </w:style>
  <w:style w:type="character" w:styleId="ListLabel164" w:customStyle="1">
    <w:name w:val="ListLabel 164"/>
    <w:qFormat/>
    <w:rsid w:val="00df428e"/>
    <w:rPr>
      <w:rFonts w:cs="Courier New"/>
    </w:rPr>
  </w:style>
  <w:style w:type="character" w:styleId="ListLabel165" w:customStyle="1">
    <w:name w:val="ListLabel 165"/>
    <w:qFormat/>
    <w:rsid w:val="00df428e"/>
    <w:rPr>
      <w:rFonts w:cs="Wingdings"/>
    </w:rPr>
  </w:style>
  <w:style w:type="character" w:styleId="ListLabel166" w:customStyle="1">
    <w:name w:val="ListLabel 166"/>
    <w:qFormat/>
    <w:rsid w:val="00df428e"/>
    <w:rPr>
      <w:rFonts w:cs="Symbol"/>
    </w:rPr>
  </w:style>
  <w:style w:type="character" w:styleId="ListLabel167" w:customStyle="1">
    <w:name w:val="ListLabel 167"/>
    <w:qFormat/>
    <w:rsid w:val="00df428e"/>
    <w:rPr>
      <w:rFonts w:cs="Courier New"/>
    </w:rPr>
  </w:style>
  <w:style w:type="character" w:styleId="ListLabel168" w:customStyle="1">
    <w:name w:val="ListLabel 168"/>
    <w:qFormat/>
    <w:rsid w:val="00df428e"/>
    <w:rPr>
      <w:rFonts w:cs="Wingdings"/>
    </w:rPr>
  </w:style>
  <w:style w:type="character" w:styleId="ListLabel169" w:customStyle="1">
    <w:name w:val="ListLabel 169"/>
    <w:qFormat/>
    <w:rsid w:val="00df428e"/>
    <w:rPr>
      <w:rFonts w:cs="Symbol"/>
    </w:rPr>
  </w:style>
  <w:style w:type="character" w:styleId="ListLabel170" w:customStyle="1">
    <w:name w:val="ListLabel 170"/>
    <w:qFormat/>
    <w:rsid w:val="00df428e"/>
    <w:rPr>
      <w:rFonts w:cs="Courier New"/>
    </w:rPr>
  </w:style>
  <w:style w:type="character" w:styleId="ListLabel171" w:customStyle="1">
    <w:name w:val="ListLabel 171"/>
    <w:qFormat/>
    <w:rsid w:val="00df428e"/>
    <w:rPr>
      <w:rFonts w:cs="Wingdings"/>
    </w:rPr>
  </w:style>
  <w:style w:type="character" w:styleId="ListLabel172" w:customStyle="1">
    <w:name w:val="ListLabel 172"/>
    <w:qFormat/>
    <w:rsid w:val="00df428e"/>
    <w:rPr>
      <w:rFonts w:eastAsia="Times New Roman" w:cs="Times New Roman"/>
      <w:sz w:val="28"/>
    </w:rPr>
  </w:style>
  <w:style w:type="character" w:styleId="ListLabel173" w:customStyle="1">
    <w:name w:val="ListLabel 173"/>
    <w:qFormat/>
    <w:rsid w:val="00df428e"/>
    <w:rPr>
      <w:rFonts w:cs="Courier New"/>
    </w:rPr>
  </w:style>
  <w:style w:type="character" w:styleId="ListLabel174" w:customStyle="1">
    <w:name w:val="ListLabel 174"/>
    <w:qFormat/>
    <w:rsid w:val="00df428e"/>
    <w:rPr>
      <w:rFonts w:cs="Courier New"/>
    </w:rPr>
  </w:style>
  <w:style w:type="character" w:styleId="ListLabel175" w:customStyle="1">
    <w:name w:val="ListLabel 175"/>
    <w:qFormat/>
    <w:rsid w:val="00df428e"/>
    <w:rPr>
      <w:rFonts w:cs="Courier New"/>
    </w:rPr>
  </w:style>
  <w:style w:type="character" w:styleId="ListLabel176" w:customStyle="1">
    <w:name w:val="ListLabel 176"/>
    <w:qFormat/>
    <w:rsid w:val="00df428e"/>
    <w:rPr>
      <w:rFonts w:ascii="Times New Roman" w:hAnsi="Times New Roman" w:cs="Symbol"/>
      <w:sz w:val="28"/>
      <w:szCs w:val="28"/>
    </w:rPr>
  </w:style>
  <w:style w:type="character" w:styleId="ListLabel177" w:customStyle="1">
    <w:name w:val="ListLabel 177"/>
    <w:qFormat/>
    <w:rsid w:val="00df428e"/>
    <w:rPr>
      <w:rFonts w:cs="Courier New"/>
    </w:rPr>
  </w:style>
  <w:style w:type="character" w:styleId="ListLabel178" w:customStyle="1">
    <w:name w:val="ListLabel 178"/>
    <w:qFormat/>
    <w:rsid w:val="00df428e"/>
    <w:rPr>
      <w:rFonts w:cs="Wingdings"/>
    </w:rPr>
  </w:style>
  <w:style w:type="character" w:styleId="ListLabel179" w:customStyle="1">
    <w:name w:val="ListLabel 179"/>
    <w:qFormat/>
    <w:rsid w:val="00df428e"/>
    <w:rPr>
      <w:rFonts w:cs="Symbol"/>
      <w:sz w:val="28"/>
      <w:szCs w:val="28"/>
    </w:rPr>
  </w:style>
  <w:style w:type="character" w:styleId="ListLabel180" w:customStyle="1">
    <w:name w:val="ListLabel 180"/>
    <w:qFormat/>
    <w:rsid w:val="00df428e"/>
    <w:rPr>
      <w:rFonts w:cs="Courier New"/>
    </w:rPr>
  </w:style>
  <w:style w:type="character" w:styleId="ListLabel181" w:customStyle="1">
    <w:name w:val="ListLabel 181"/>
    <w:qFormat/>
    <w:rsid w:val="00df428e"/>
    <w:rPr>
      <w:rFonts w:cs="Wingdings"/>
    </w:rPr>
  </w:style>
  <w:style w:type="character" w:styleId="ListLabel182" w:customStyle="1">
    <w:name w:val="ListLabel 182"/>
    <w:qFormat/>
    <w:rsid w:val="00df428e"/>
    <w:rPr>
      <w:rFonts w:cs="Symbol"/>
      <w:sz w:val="28"/>
      <w:szCs w:val="28"/>
    </w:rPr>
  </w:style>
  <w:style w:type="character" w:styleId="ListLabel183" w:customStyle="1">
    <w:name w:val="ListLabel 183"/>
    <w:qFormat/>
    <w:rsid w:val="00df428e"/>
    <w:rPr>
      <w:rFonts w:cs="Courier New"/>
    </w:rPr>
  </w:style>
  <w:style w:type="character" w:styleId="ListLabel184" w:customStyle="1">
    <w:name w:val="ListLabel 184"/>
    <w:qFormat/>
    <w:rsid w:val="00df428e"/>
    <w:rPr>
      <w:rFonts w:cs="Wingdings"/>
    </w:rPr>
  </w:style>
  <w:style w:type="character" w:styleId="ListLabel185" w:customStyle="1">
    <w:name w:val="ListLabel 185"/>
    <w:qFormat/>
    <w:rsid w:val="00df428e"/>
    <w:rPr>
      <w:rFonts w:cs="Symbol"/>
      <w:sz w:val="28"/>
      <w:szCs w:val="28"/>
    </w:rPr>
  </w:style>
  <w:style w:type="character" w:styleId="ListLabel186" w:customStyle="1">
    <w:name w:val="ListLabel 186"/>
    <w:qFormat/>
    <w:rsid w:val="00df428e"/>
    <w:rPr>
      <w:rFonts w:cs="Courier New"/>
    </w:rPr>
  </w:style>
  <w:style w:type="character" w:styleId="ListLabel187" w:customStyle="1">
    <w:name w:val="ListLabel 187"/>
    <w:qFormat/>
    <w:rsid w:val="00df428e"/>
    <w:rPr>
      <w:rFonts w:cs="Wingdings"/>
    </w:rPr>
  </w:style>
  <w:style w:type="character" w:styleId="ListLabel188" w:customStyle="1">
    <w:name w:val="ListLabel 188"/>
    <w:qFormat/>
    <w:rsid w:val="00df428e"/>
    <w:rPr>
      <w:rFonts w:cs="Symbol"/>
      <w:sz w:val="28"/>
      <w:szCs w:val="28"/>
    </w:rPr>
  </w:style>
  <w:style w:type="character" w:styleId="ListLabel189" w:customStyle="1">
    <w:name w:val="ListLabel 189"/>
    <w:qFormat/>
    <w:rsid w:val="00df428e"/>
    <w:rPr>
      <w:rFonts w:cs="Courier New"/>
    </w:rPr>
  </w:style>
  <w:style w:type="character" w:styleId="ListLabel190" w:customStyle="1">
    <w:name w:val="ListLabel 190"/>
    <w:qFormat/>
    <w:rsid w:val="00df428e"/>
    <w:rPr>
      <w:rFonts w:cs="Wingdings"/>
    </w:rPr>
  </w:style>
  <w:style w:type="character" w:styleId="ListLabel191" w:customStyle="1">
    <w:name w:val="ListLabel 191"/>
    <w:qFormat/>
    <w:rsid w:val="00df428e"/>
    <w:rPr>
      <w:rFonts w:cs="Symbol"/>
      <w:sz w:val="28"/>
      <w:szCs w:val="28"/>
    </w:rPr>
  </w:style>
  <w:style w:type="character" w:styleId="ListLabel192" w:customStyle="1">
    <w:name w:val="ListLabel 192"/>
    <w:qFormat/>
    <w:rsid w:val="00df428e"/>
    <w:rPr>
      <w:rFonts w:cs="Courier New"/>
    </w:rPr>
  </w:style>
  <w:style w:type="character" w:styleId="ListLabel193" w:customStyle="1">
    <w:name w:val="ListLabel 193"/>
    <w:qFormat/>
    <w:rsid w:val="00df428e"/>
    <w:rPr>
      <w:rFonts w:cs="Wingdings"/>
    </w:rPr>
  </w:style>
  <w:style w:type="character" w:styleId="ListLabel194" w:customStyle="1">
    <w:name w:val="ListLabel 194"/>
    <w:qFormat/>
    <w:rsid w:val="00df428e"/>
    <w:rPr>
      <w:rFonts w:ascii="Times New Roman" w:hAnsi="Times New Roman" w:cs="Symbol"/>
      <w:sz w:val="28"/>
      <w:szCs w:val="28"/>
    </w:rPr>
  </w:style>
  <w:style w:type="character" w:styleId="ListLabel195" w:customStyle="1">
    <w:name w:val="ListLabel 195"/>
    <w:qFormat/>
    <w:rsid w:val="00df428e"/>
    <w:rPr>
      <w:rFonts w:cs="Courier New"/>
    </w:rPr>
  </w:style>
  <w:style w:type="character" w:styleId="ListLabel196" w:customStyle="1">
    <w:name w:val="ListLabel 196"/>
    <w:qFormat/>
    <w:rsid w:val="00df428e"/>
    <w:rPr>
      <w:rFonts w:cs="Wingdings"/>
    </w:rPr>
  </w:style>
  <w:style w:type="character" w:styleId="ListLabel197" w:customStyle="1">
    <w:name w:val="ListLabel 197"/>
    <w:qFormat/>
    <w:rsid w:val="00df428e"/>
    <w:rPr>
      <w:rFonts w:cs="Symbol"/>
      <w:sz w:val="28"/>
      <w:szCs w:val="28"/>
    </w:rPr>
  </w:style>
  <w:style w:type="character" w:styleId="ListLabel198" w:customStyle="1">
    <w:name w:val="ListLabel 198"/>
    <w:qFormat/>
    <w:rsid w:val="00df428e"/>
    <w:rPr>
      <w:rFonts w:cs="Courier New"/>
    </w:rPr>
  </w:style>
  <w:style w:type="character" w:styleId="ListLabel199" w:customStyle="1">
    <w:name w:val="ListLabel 199"/>
    <w:qFormat/>
    <w:rsid w:val="00df428e"/>
    <w:rPr>
      <w:rFonts w:cs="Wingdings"/>
    </w:rPr>
  </w:style>
  <w:style w:type="character" w:styleId="ListLabel200" w:customStyle="1">
    <w:name w:val="ListLabel 200"/>
    <w:qFormat/>
    <w:rsid w:val="00df428e"/>
    <w:rPr>
      <w:rFonts w:cs="Symbol"/>
      <w:sz w:val="28"/>
      <w:szCs w:val="28"/>
    </w:rPr>
  </w:style>
  <w:style w:type="character" w:styleId="ListLabel201" w:customStyle="1">
    <w:name w:val="ListLabel 201"/>
    <w:qFormat/>
    <w:rsid w:val="00df428e"/>
    <w:rPr>
      <w:rFonts w:cs="Courier New"/>
    </w:rPr>
  </w:style>
  <w:style w:type="character" w:styleId="ListLabel202" w:customStyle="1">
    <w:name w:val="ListLabel 202"/>
    <w:qFormat/>
    <w:rsid w:val="00df428e"/>
    <w:rPr>
      <w:rFonts w:cs="Wingdings"/>
    </w:rPr>
  </w:style>
  <w:style w:type="character" w:styleId="ListLabel203" w:customStyle="1">
    <w:name w:val="ListLabel 203"/>
    <w:qFormat/>
    <w:rsid w:val="00df428e"/>
    <w:rPr>
      <w:rFonts w:cs="Symbol"/>
      <w:sz w:val="28"/>
      <w:szCs w:val="28"/>
    </w:rPr>
  </w:style>
  <w:style w:type="character" w:styleId="ListLabel204" w:customStyle="1">
    <w:name w:val="ListLabel 204"/>
    <w:qFormat/>
    <w:rsid w:val="00df428e"/>
    <w:rPr>
      <w:rFonts w:cs="Courier New"/>
    </w:rPr>
  </w:style>
  <w:style w:type="character" w:styleId="ListLabel205" w:customStyle="1">
    <w:name w:val="ListLabel 205"/>
    <w:qFormat/>
    <w:rsid w:val="00df428e"/>
    <w:rPr>
      <w:rFonts w:cs="Wingdings"/>
    </w:rPr>
  </w:style>
  <w:style w:type="character" w:styleId="ListLabel206" w:customStyle="1">
    <w:name w:val="ListLabel 206"/>
    <w:qFormat/>
    <w:rsid w:val="00df428e"/>
    <w:rPr>
      <w:rFonts w:cs="Symbol"/>
      <w:sz w:val="28"/>
      <w:szCs w:val="28"/>
    </w:rPr>
  </w:style>
  <w:style w:type="character" w:styleId="ListLabel207" w:customStyle="1">
    <w:name w:val="ListLabel 207"/>
    <w:qFormat/>
    <w:rsid w:val="00df428e"/>
    <w:rPr>
      <w:rFonts w:cs="Courier New"/>
    </w:rPr>
  </w:style>
  <w:style w:type="character" w:styleId="ListLabel208" w:customStyle="1">
    <w:name w:val="ListLabel 208"/>
    <w:qFormat/>
    <w:rsid w:val="00df428e"/>
    <w:rPr>
      <w:rFonts w:cs="Wingdings"/>
    </w:rPr>
  </w:style>
  <w:style w:type="character" w:styleId="ListLabel209" w:customStyle="1">
    <w:name w:val="ListLabel 209"/>
    <w:qFormat/>
    <w:rsid w:val="00df428e"/>
    <w:rPr>
      <w:rFonts w:cs="Symbol"/>
      <w:sz w:val="28"/>
      <w:szCs w:val="28"/>
    </w:rPr>
  </w:style>
  <w:style w:type="character" w:styleId="ListLabel210" w:customStyle="1">
    <w:name w:val="ListLabel 210"/>
    <w:qFormat/>
    <w:rsid w:val="00df428e"/>
    <w:rPr>
      <w:rFonts w:cs="Courier New"/>
    </w:rPr>
  </w:style>
  <w:style w:type="character" w:styleId="ListLabel211" w:customStyle="1">
    <w:name w:val="ListLabel 211"/>
    <w:qFormat/>
    <w:rsid w:val="00df428e"/>
    <w:rPr>
      <w:rFonts w:cs="Wingdings"/>
    </w:rPr>
  </w:style>
  <w:style w:type="character" w:styleId="ListLabel212" w:customStyle="1">
    <w:name w:val="ListLabel 212"/>
    <w:qFormat/>
    <w:rsid w:val="00df428e"/>
    <w:rPr>
      <w:rFonts w:ascii="Times New Roman" w:hAnsi="Times New Roman" w:cs="Symbol"/>
      <w:sz w:val="28"/>
      <w:szCs w:val="28"/>
    </w:rPr>
  </w:style>
  <w:style w:type="character" w:styleId="ListLabel213" w:customStyle="1">
    <w:name w:val="ListLabel 213"/>
    <w:qFormat/>
    <w:rsid w:val="00df428e"/>
    <w:rPr>
      <w:rFonts w:cs="Courier New"/>
    </w:rPr>
  </w:style>
  <w:style w:type="character" w:styleId="ListLabel214" w:customStyle="1">
    <w:name w:val="ListLabel 214"/>
    <w:qFormat/>
    <w:rsid w:val="00df428e"/>
    <w:rPr>
      <w:rFonts w:cs="Wingdings"/>
    </w:rPr>
  </w:style>
  <w:style w:type="character" w:styleId="ListLabel215" w:customStyle="1">
    <w:name w:val="ListLabel 215"/>
    <w:qFormat/>
    <w:rsid w:val="00df428e"/>
    <w:rPr>
      <w:rFonts w:cs="Symbol"/>
      <w:sz w:val="28"/>
      <w:szCs w:val="28"/>
    </w:rPr>
  </w:style>
  <w:style w:type="character" w:styleId="ListLabel216" w:customStyle="1">
    <w:name w:val="ListLabel 216"/>
    <w:qFormat/>
    <w:rsid w:val="00df428e"/>
    <w:rPr>
      <w:rFonts w:cs="Courier New"/>
    </w:rPr>
  </w:style>
  <w:style w:type="character" w:styleId="ListLabel217" w:customStyle="1">
    <w:name w:val="ListLabel 217"/>
    <w:qFormat/>
    <w:rsid w:val="00df428e"/>
    <w:rPr>
      <w:rFonts w:cs="Wingdings"/>
    </w:rPr>
  </w:style>
  <w:style w:type="character" w:styleId="ListLabel218" w:customStyle="1">
    <w:name w:val="ListLabel 218"/>
    <w:qFormat/>
    <w:rsid w:val="00df428e"/>
    <w:rPr>
      <w:rFonts w:cs="Symbol"/>
      <w:sz w:val="28"/>
      <w:szCs w:val="28"/>
    </w:rPr>
  </w:style>
  <w:style w:type="character" w:styleId="ListLabel219" w:customStyle="1">
    <w:name w:val="ListLabel 219"/>
    <w:qFormat/>
    <w:rsid w:val="00df428e"/>
    <w:rPr>
      <w:rFonts w:cs="Courier New"/>
    </w:rPr>
  </w:style>
  <w:style w:type="character" w:styleId="ListLabel220" w:customStyle="1">
    <w:name w:val="ListLabel 220"/>
    <w:qFormat/>
    <w:rsid w:val="00df428e"/>
    <w:rPr>
      <w:rFonts w:cs="Wingdings"/>
    </w:rPr>
  </w:style>
  <w:style w:type="character" w:styleId="ListLabel221" w:customStyle="1">
    <w:name w:val="ListLabel 221"/>
    <w:qFormat/>
    <w:rsid w:val="00df428e"/>
    <w:rPr>
      <w:rFonts w:cs="Symbol"/>
      <w:sz w:val="28"/>
      <w:szCs w:val="28"/>
    </w:rPr>
  </w:style>
  <w:style w:type="character" w:styleId="ListLabel222" w:customStyle="1">
    <w:name w:val="ListLabel 222"/>
    <w:qFormat/>
    <w:rsid w:val="00df428e"/>
    <w:rPr>
      <w:rFonts w:cs="Courier New"/>
    </w:rPr>
  </w:style>
  <w:style w:type="character" w:styleId="ListLabel223" w:customStyle="1">
    <w:name w:val="ListLabel 223"/>
    <w:qFormat/>
    <w:rsid w:val="00df428e"/>
    <w:rPr>
      <w:rFonts w:cs="Wingdings"/>
    </w:rPr>
  </w:style>
  <w:style w:type="character" w:styleId="ListLabel224" w:customStyle="1">
    <w:name w:val="ListLabel 224"/>
    <w:qFormat/>
    <w:rsid w:val="00df428e"/>
    <w:rPr>
      <w:rFonts w:cs="Symbol"/>
      <w:sz w:val="28"/>
      <w:szCs w:val="28"/>
    </w:rPr>
  </w:style>
  <w:style w:type="character" w:styleId="ListLabel225" w:customStyle="1">
    <w:name w:val="ListLabel 225"/>
    <w:qFormat/>
    <w:rsid w:val="00df428e"/>
    <w:rPr>
      <w:rFonts w:cs="Courier New"/>
    </w:rPr>
  </w:style>
  <w:style w:type="character" w:styleId="ListLabel226" w:customStyle="1">
    <w:name w:val="ListLabel 226"/>
    <w:qFormat/>
    <w:rsid w:val="00df428e"/>
    <w:rPr>
      <w:rFonts w:cs="Wingdings"/>
    </w:rPr>
  </w:style>
  <w:style w:type="character" w:styleId="ListLabel227" w:customStyle="1">
    <w:name w:val="ListLabel 227"/>
    <w:qFormat/>
    <w:rsid w:val="00df428e"/>
    <w:rPr>
      <w:rFonts w:cs="Symbol"/>
      <w:sz w:val="28"/>
      <w:szCs w:val="28"/>
    </w:rPr>
  </w:style>
  <w:style w:type="character" w:styleId="ListLabel228" w:customStyle="1">
    <w:name w:val="ListLabel 228"/>
    <w:qFormat/>
    <w:rsid w:val="00df428e"/>
    <w:rPr>
      <w:rFonts w:cs="Courier New"/>
    </w:rPr>
  </w:style>
  <w:style w:type="character" w:styleId="ListLabel229" w:customStyle="1">
    <w:name w:val="ListLabel 229"/>
    <w:qFormat/>
    <w:rsid w:val="00df428e"/>
    <w:rPr>
      <w:rFonts w:cs="Wingdings"/>
    </w:rPr>
  </w:style>
  <w:style w:type="character" w:styleId="Strong">
    <w:name w:val="Strong"/>
    <w:basedOn w:val="DefaultParagraphFont"/>
    <w:uiPriority w:val="22"/>
    <w:qFormat/>
    <w:locked/>
    <w:rsid w:val="00320c76"/>
    <w:rPr>
      <w:b/>
      <w:bCs/>
    </w:rPr>
  </w:style>
  <w:style w:type="character" w:styleId="ListLabel230">
    <w:name w:val="ListLabel 230"/>
    <w:qFormat/>
    <w:rPr>
      <w:sz w:val="28"/>
      <w:szCs w:val="28"/>
    </w:rPr>
  </w:style>
  <w:style w:type="character" w:styleId="ListLabel231">
    <w:name w:val="ListLabel 231"/>
    <w:qFormat/>
    <w:rPr>
      <w:rFonts w:cs="Symbol"/>
      <w:sz w:val="28"/>
      <w:szCs w:val="28"/>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cs="Symbol"/>
      <w:sz w:val="28"/>
      <w:szCs w:val="28"/>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sz w:val="28"/>
      <w:szCs w:val="28"/>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sz w:val="28"/>
      <w:szCs w:val="28"/>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cs="Symbol"/>
      <w:sz w:val="28"/>
      <w:szCs w:val="28"/>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sz w:val="28"/>
      <w:szCs w:val="28"/>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eastAsia="Times New Roman" w:cs="Times New Roman"/>
    </w:rPr>
  </w:style>
  <w:style w:type="character" w:styleId="ListLabel250">
    <w:name w:val="ListLabel 250"/>
    <w:qFormat/>
    <w:rPr>
      <w:rFonts w:cs="Courier New"/>
    </w:rPr>
  </w:style>
  <w:style w:type="character" w:styleId="ListLabel251">
    <w:name w:val="ListLabel 251"/>
    <w:qFormat/>
    <w:rPr>
      <w:rFonts w:cs="Courier New"/>
    </w:rPr>
  </w:style>
  <w:style w:type="character" w:styleId="ListLabel252">
    <w:name w:val="ListLabel 252"/>
    <w:qFormat/>
    <w:rPr>
      <w:rFonts w:cs="Courier New"/>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rsid w:val="00df428e"/>
    <w:pPr>
      <w:spacing w:lineRule="auto" w:line="276" w:before="0" w:after="140"/>
    </w:pPr>
    <w:rPr/>
  </w:style>
  <w:style w:type="paragraph" w:styleId="Style22">
    <w:name w:val="List"/>
    <w:basedOn w:val="Style21"/>
    <w:rsid w:val="00df428e"/>
    <w:pPr/>
    <w:rPr>
      <w:rFonts w:cs="Arial"/>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111" w:customStyle="1">
    <w:name w:val="Заголовок 11"/>
    <w:basedOn w:val="Normal"/>
    <w:next w:val="Normal"/>
    <w:link w:val="1"/>
    <w:qFormat/>
    <w:locked/>
    <w:rsid w:val="00a52e4b"/>
    <w:pPr>
      <w:keepNext w:val="true"/>
      <w:suppressAutoHyphens w:val="true"/>
      <w:spacing w:before="240" w:after="60"/>
      <w:outlineLvl w:val="0"/>
    </w:pPr>
    <w:rPr>
      <w:rFonts w:ascii="Calibri Light" w:hAnsi="Calibri Light"/>
      <w:b/>
      <w:bCs/>
      <w:color w:val="000000"/>
      <w:kern w:val="2"/>
      <w:sz w:val="32"/>
      <w:szCs w:val="32"/>
      <w:lang w:eastAsia="zh-CN"/>
    </w:rPr>
  </w:style>
  <w:style w:type="paragraph" w:styleId="13" w:customStyle="1">
    <w:name w:val="Заголовок1"/>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14"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Indexheading">
    <w:name w:val="index heading"/>
    <w:basedOn w:val="Normal"/>
    <w:qFormat/>
    <w:rsid w:val="00df428e"/>
    <w:pPr>
      <w:suppressLineNumbers/>
    </w:pPr>
    <w:rPr>
      <w:rFonts w:cs="Arial"/>
    </w:rPr>
  </w:style>
  <w:style w:type="paragraph" w:styleId="Caption">
    <w:name w:val="caption"/>
    <w:basedOn w:val="Normal"/>
    <w:qFormat/>
    <w:rsid w:val="00df428e"/>
    <w:pPr>
      <w:suppressLineNumbers/>
      <w:spacing w:before="120" w:after="120"/>
    </w:pPr>
    <w:rPr>
      <w:rFonts w:cs="Arial"/>
      <w:i/>
      <w:iCs/>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5"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6" w:customStyle="1">
    <w:name w:val="Содержимое врезки"/>
    <w:basedOn w:val="Normal"/>
    <w:qFormat/>
    <w:rsid w:val="00df428e"/>
    <w:pPr/>
    <w:rPr/>
  </w:style>
  <w:style w:type="paragraph" w:styleId="41" w:customStyle="1">
    <w:name w:val="Заголовок4"/>
    <w:basedOn w:val="Normal"/>
    <w:next w:val="Style21"/>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7"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1" w:customStyle="1">
    <w:name w:val="Заголовок3"/>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HTMLPreformatted">
    <w:name w:val="HTML Preformatted"/>
    <w:basedOn w:val="Normal"/>
    <w:link w:val="HTML1"/>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eastAsia="Times New Roman" w:cs="Calibri" w:ascii="Calibri" w:hAnsi="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18" w:customStyle="1">
    <w:name w:val="Нижний колонтитул1"/>
    <w:basedOn w:val="Normal"/>
    <w:qFormat/>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9"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10"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Style28">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D80D4-99D3-413B-8EFE-B20ED472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Application>LibreOffice/6.1.0.3$Windows_X86_64 LibreOffice_project/efb621ed25068d70781dc026f7e9c5187a4decd1</Application>
  <Pages>12</Pages>
  <Words>3079</Words>
  <Characters>22783</Characters>
  <CharactersWithSpaces>26035</CharactersWithSpaces>
  <Paragraphs>173</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2020-10-12T05:57:00Z</dcterms:created>
  <dc:creator>ПК</dc:creator>
  <dc:description/>
  <dc:language>uk-UA</dc:language>
  <cp:lastModifiedBy/>
  <cp:lastPrinted>2020-02-19T14:34:00Z</cp:lastPrinted>
  <dcterms:modified xsi:type="dcterms:W3CDTF">2020-10-20T15:49:52Z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