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CB3" w:rsidRPr="00C569AD" w:rsidRDefault="00FD3CB3" w:rsidP="00FD3CB3">
      <w:pPr>
        <w:pStyle w:val="ShapkaDocumentu"/>
        <w:spacing w:after="0"/>
        <w:ind w:left="5529"/>
        <w:jc w:val="left"/>
        <w:rPr>
          <w:rFonts w:ascii="Times New Roman" w:hAnsi="Times New Roman"/>
          <w:sz w:val="24"/>
          <w:szCs w:val="24"/>
        </w:rPr>
      </w:pPr>
      <w:r w:rsidRPr="00C569AD">
        <w:rPr>
          <w:rFonts w:ascii="Times New Roman" w:hAnsi="Times New Roman"/>
          <w:sz w:val="24"/>
          <w:szCs w:val="24"/>
        </w:rPr>
        <w:t xml:space="preserve">Додаток 2        </w:t>
      </w:r>
    </w:p>
    <w:p w:rsidR="005A7697" w:rsidRPr="00C569AD" w:rsidRDefault="00D735C0" w:rsidP="00D6637F">
      <w:pPr>
        <w:pStyle w:val="ShapkaDocumentu"/>
        <w:spacing w:after="0"/>
        <w:ind w:left="5529"/>
        <w:jc w:val="left"/>
        <w:rPr>
          <w:rFonts w:ascii="Times New Roman" w:hAnsi="Times New Roman"/>
          <w:noProof/>
          <w:sz w:val="24"/>
          <w:szCs w:val="24"/>
        </w:rPr>
      </w:pPr>
      <w:r w:rsidRPr="00C569AD">
        <w:rPr>
          <w:rFonts w:ascii="Times New Roman" w:hAnsi="Times New Roman"/>
          <w:noProof/>
          <w:sz w:val="24"/>
          <w:szCs w:val="24"/>
        </w:rPr>
        <w:t>до рішення</w:t>
      </w:r>
      <w:r w:rsidR="00FD3CB3" w:rsidRPr="00C569AD">
        <w:rPr>
          <w:rFonts w:ascii="Times New Roman" w:hAnsi="Times New Roman"/>
          <w:noProof/>
          <w:sz w:val="24"/>
          <w:szCs w:val="24"/>
        </w:rPr>
        <w:t xml:space="preserve"> Решетилівської міської ради </w:t>
      </w:r>
      <w:r w:rsidR="005A7697" w:rsidRPr="00C569AD">
        <w:rPr>
          <w:rFonts w:ascii="Times New Roman" w:hAnsi="Times New Roman"/>
          <w:noProof/>
          <w:sz w:val="24"/>
          <w:szCs w:val="24"/>
        </w:rPr>
        <w:t>восьмого скликання</w:t>
      </w:r>
    </w:p>
    <w:p w:rsidR="00FD3CB3" w:rsidRPr="002D132C" w:rsidRDefault="00D735C0" w:rsidP="00FD3CB3">
      <w:pPr>
        <w:pStyle w:val="ShapkaDocumentu"/>
        <w:spacing w:after="0"/>
        <w:ind w:left="5529"/>
        <w:jc w:val="left"/>
        <w:rPr>
          <w:rFonts w:ascii="Times New Roman" w:hAnsi="Times New Roman"/>
          <w:noProof/>
          <w:sz w:val="24"/>
          <w:szCs w:val="24"/>
        </w:rPr>
      </w:pPr>
      <w:r w:rsidRPr="00C569AD">
        <w:rPr>
          <w:rFonts w:ascii="Times New Roman" w:hAnsi="Times New Roman"/>
          <w:noProof/>
          <w:sz w:val="24"/>
          <w:szCs w:val="24"/>
        </w:rPr>
        <w:t xml:space="preserve"> «</w:t>
      </w:r>
      <w:r w:rsidR="00C76848">
        <w:rPr>
          <w:rFonts w:ascii="Times New Roman" w:hAnsi="Times New Roman"/>
          <w:noProof/>
          <w:sz w:val="24"/>
          <w:szCs w:val="24"/>
        </w:rPr>
        <w:t>__</w:t>
      </w:r>
      <w:r w:rsidRPr="00C569AD">
        <w:rPr>
          <w:rFonts w:ascii="Times New Roman" w:hAnsi="Times New Roman"/>
          <w:noProof/>
          <w:sz w:val="24"/>
          <w:szCs w:val="24"/>
        </w:rPr>
        <w:t>»</w:t>
      </w:r>
      <w:r w:rsidR="00C949EA" w:rsidRPr="00C569AD">
        <w:rPr>
          <w:rFonts w:ascii="Times New Roman" w:hAnsi="Times New Roman"/>
          <w:noProof/>
          <w:sz w:val="24"/>
          <w:szCs w:val="24"/>
        </w:rPr>
        <w:t xml:space="preserve"> червня 202</w:t>
      </w:r>
      <w:r w:rsidR="002D132C">
        <w:rPr>
          <w:rFonts w:ascii="Times New Roman" w:hAnsi="Times New Roman"/>
          <w:noProof/>
          <w:sz w:val="24"/>
          <w:szCs w:val="24"/>
        </w:rPr>
        <w:t>5</w:t>
      </w:r>
      <w:r w:rsidR="00C949EA" w:rsidRPr="00C569AD">
        <w:rPr>
          <w:rFonts w:ascii="Times New Roman" w:hAnsi="Times New Roman"/>
          <w:noProof/>
          <w:sz w:val="24"/>
          <w:szCs w:val="24"/>
        </w:rPr>
        <w:t xml:space="preserve">року </w:t>
      </w:r>
      <w:r w:rsidRPr="00C569AD">
        <w:rPr>
          <w:rFonts w:ascii="Times New Roman" w:hAnsi="Times New Roman"/>
          <w:noProof/>
          <w:sz w:val="24"/>
          <w:szCs w:val="24"/>
        </w:rPr>
        <w:t>№</w:t>
      </w:r>
      <w:r w:rsidR="00435602" w:rsidRPr="00C569AD">
        <w:rPr>
          <w:rFonts w:ascii="Times New Roman" w:hAnsi="Times New Roman"/>
          <w:noProof/>
          <w:sz w:val="24"/>
          <w:szCs w:val="24"/>
        </w:rPr>
        <w:t xml:space="preserve">        --VIII</w:t>
      </w:r>
    </w:p>
    <w:p w:rsidR="001413AD" w:rsidRPr="001413AD" w:rsidRDefault="001413AD" w:rsidP="00FD3CB3">
      <w:pPr>
        <w:pStyle w:val="ShapkaDocumentu"/>
        <w:spacing w:after="0"/>
        <w:ind w:left="5529"/>
        <w:jc w:val="left"/>
        <w:rPr>
          <w:rFonts w:ascii="Times New Roman" w:hAnsi="Times New Roman"/>
          <w:noProof/>
          <w:sz w:val="24"/>
          <w:szCs w:val="24"/>
        </w:rPr>
      </w:pPr>
      <w:r w:rsidRPr="002D132C">
        <w:rPr>
          <w:rFonts w:ascii="Times New Roman" w:hAnsi="Times New Roman"/>
          <w:noProof/>
          <w:sz w:val="24"/>
          <w:szCs w:val="24"/>
        </w:rPr>
        <w:t>(се</w:t>
      </w:r>
      <w:r>
        <w:rPr>
          <w:rFonts w:ascii="Times New Roman" w:hAnsi="Times New Roman"/>
          <w:noProof/>
          <w:sz w:val="24"/>
          <w:szCs w:val="24"/>
        </w:rPr>
        <w:t>сія )</w:t>
      </w:r>
    </w:p>
    <w:p w:rsidR="00FD3CB3" w:rsidRPr="00C569AD" w:rsidRDefault="00FD3CB3" w:rsidP="00FD3CB3">
      <w:pPr>
        <w:pStyle w:val="a4"/>
        <w:rPr>
          <w:rFonts w:ascii="Times New Roman" w:hAnsi="Times New Roman"/>
          <w:sz w:val="28"/>
          <w:szCs w:val="28"/>
        </w:rPr>
      </w:pPr>
      <w:r w:rsidRPr="00C569AD">
        <w:rPr>
          <w:rFonts w:ascii="Times New Roman" w:hAnsi="Times New Roman"/>
          <w:sz w:val="28"/>
          <w:szCs w:val="28"/>
        </w:rPr>
        <w:t>ПЕРЕЛІК</w:t>
      </w:r>
      <w:r w:rsidRPr="00C569AD">
        <w:rPr>
          <w:rFonts w:ascii="Times New Roman" w:hAnsi="Times New Roman"/>
          <w:sz w:val="28"/>
          <w:szCs w:val="28"/>
        </w:rPr>
        <w:br/>
        <w:t>пільг для фізичних та юридичних осіб, наданих відповідно до підпункту 266.4.2 пункту 266.4 статті 266 Податкового кодексу України, із сплати податку на нерухоме майно, відмінне від земельної ділянки</w:t>
      </w:r>
    </w:p>
    <w:p w:rsidR="00FD3CB3" w:rsidRPr="00C569AD" w:rsidRDefault="00FD3CB3" w:rsidP="00FD3CB3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569AD">
        <w:rPr>
          <w:rFonts w:ascii="Times New Roman" w:hAnsi="Times New Roman"/>
          <w:sz w:val="24"/>
          <w:szCs w:val="24"/>
        </w:rPr>
        <w:t>Пільги встановлюються на</w:t>
      </w:r>
      <w:r w:rsidR="00AD5FA1" w:rsidRPr="00C569AD">
        <w:rPr>
          <w:rFonts w:ascii="Times New Roman" w:hAnsi="Times New Roman"/>
          <w:sz w:val="24"/>
          <w:szCs w:val="24"/>
        </w:rPr>
        <w:t xml:space="preserve"> 202</w:t>
      </w:r>
      <w:r w:rsidR="002D132C">
        <w:rPr>
          <w:rFonts w:ascii="Times New Roman" w:hAnsi="Times New Roman"/>
          <w:sz w:val="24"/>
          <w:szCs w:val="24"/>
        </w:rPr>
        <w:t>6</w:t>
      </w:r>
      <w:r w:rsidRPr="00C569AD">
        <w:rPr>
          <w:rFonts w:ascii="Times New Roman" w:hAnsi="Times New Roman"/>
          <w:sz w:val="24"/>
          <w:szCs w:val="24"/>
        </w:rPr>
        <w:t xml:space="preserve"> рік та вводяться в дію</w:t>
      </w:r>
      <w:r w:rsidRPr="00C569AD">
        <w:rPr>
          <w:rFonts w:ascii="Times New Roman" w:hAnsi="Times New Roman"/>
          <w:sz w:val="24"/>
          <w:szCs w:val="24"/>
        </w:rPr>
        <w:br/>
        <w:t xml:space="preserve"> з</w:t>
      </w:r>
      <w:r w:rsidR="00143C5F" w:rsidRPr="00C569AD">
        <w:rPr>
          <w:rFonts w:ascii="Times New Roman" w:hAnsi="Times New Roman"/>
          <w:sz w:val="24"/>
          <w:szCs w:val="24"/>
        </w:rPr>
        <w:t xml:space="preserve"> 01 січня 202</w:t>
      </w:r>
      <w:r w:rsidR="002D132C">
        <w:rPr>
          <w:rFonts w:ascii="Times New Roman" w:hAnsi="Times New Roman"/>
          <w:sz w:val="24"/>
          <w:szCs w:val="24"/>
        </w:rPr>
        <w:t>6</w:t>
      </w:r>
      <w:r w:rsidRPr="00C569AD">
        <w:rPr>
          <w:rFonts w:ascii="Times New Roman" w:hAnsi="Times New Roman"/>
          <w:sz w:val="24"/>
          <w:szCs w:val="24"/>
        </w:rPr>
        <w:t xml:space="preserve"> року.</w:t>
      </w:r>
    </w:p>
    <w:p w:rsidR="00FD3CB3" w:rsidRDefault="00FD3CB3" w:rsidP="00FD3CB3">
      <w:pPr>
        <w:pStyle w:val="a3"/>
        <w:spacing w:after="120"/>
        <w:jc w:val="both"/>
        <w:rPr>
          <w:rFonts w:ascii="Times New Roman" w:hAnsi="Times New Roman"/>
          <w:sz w:val="24"/>
          <w:szCs w:val="24"/>
        </w:rPr>
      </w:pPr>
      <w:r w:rsidRPr="00C569AD">
        <w:rPr>
          <w:rFonts w:ascii="Times New Roman" w:hAnsi="Times New Roman"/>
          <w:sz w:val="24"/>
          <w:szCs w:val="24"/>
        </w:rPr>
        <w:t>Адміністративно-територіальні одиниці або населені пункти, або території територіальних громад, на які поширюється дія рішення ради: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404"/>
        <w:gridCol w:w="2404"/>
        <w:gridCol w:w="2847"/>
      </w:tblGrid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Код області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755" w:rsidRDefault="00063755">
            <w:pPr>
              <w:pStyle w:val="a3"/>
              <w:spacing w:before="0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Код району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755" w:rsidRDefault="00063755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en-US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Код згідно  з   КОАТУУ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3755" w:rsidRDefault="00063755">
            <w:pPr>
              <w:pStyle w:val="a3"/>
              <w:spacing w:before="0"/>
              <w:ind w:firstLine="0"/>
              <w:rPr>
                <w:rFonts w:ascii="Times New Roman" w:hAnsi="Times New Roman"/>
                <w:noProof/>
                <w:sz w:val="28"/>
                <w:szCs w:val="28"/>
                <w:lang w:val="ru-RU" w:eastAsia="zh-CN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Найменування адміністративно-територіальної одиниці або населеного пункту, або території територіальної громади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UA53000000000028050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UA53080000000068029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UA53080390010041197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Решетилівка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UA53080390020046202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Андріївка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UA53080390030025516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Бабичі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UA53080390040043443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Бакай</w:t>
            </w:r>
            <w:proofErr w:type="spellEnd"/>
          </w:p>
        </w:tc>
      </w:tr>
      <w:tr w:rsidR="00063755" w:rsidTr="00063755">
        <w:trPr>
          <w:trHeight w:val="2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UA53080390050034123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Березняки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UA53080390060047028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ілоконі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UA53080390070015156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Братешки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UA53080390080049326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Бузинівщина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UA53080390090014329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Буняківка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UA53080390100029919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Ганжі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UA53080390110068054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Глибока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Балка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UA53080390120020739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Говтва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UA53080390130047003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Голуби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UA53080390140036251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Гольманівка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UA53080390150047349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Демидівка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UA53080390160050586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Дем'янці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UA53080390170049840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Дмитренки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UA53080390180074336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Долина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UA53080390190089469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Дружба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UA53080390200083888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Запсілля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UA53080390210087876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Каленики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UA53080390220018277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Капустяни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UA53080390230031021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Киселівка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UA53080390240075636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Коліньки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UA53080390250082092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Коломак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UA53080390260011619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Колотії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UA53080390270099898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Коржі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UA53080390280069070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Кривки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UA53080390290061509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Крохмальці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UA53080390300077912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Кузьменки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UA53080390310031299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Кукобівка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UA53080390320031886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Лиман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Другий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UA53080390330025763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Лиман Перший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UA53080390340093860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Литвинівка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UA53080390350043828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Лобачі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UA53080390360022599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Лучки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UA53080390370072077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Лютівка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UA53080390380076331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Малий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Бакай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UA53080390390026537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Миколаївка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UA53080390400092344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Мирне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UA53080390410086251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Михнівка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UA53080390420053138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Молодиківщина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UA53080390430034510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Мушти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UA53080390440069301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М'якеньківка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UA53080390450041847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Нагірне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UA53080390460038462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Нова Диканька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UA53080390470038743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Михайлівка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UA53080390480039623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Нове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Остапове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UA53080390490013201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Олефіри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UA53080390500084021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Онищенки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UA53080390510078483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Остап'є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UA53080390520010107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Паненки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UA53080390530058374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Пасічники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UA53080390540058698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Паськівка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UA53080390550032047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Пащенки</w:t>
            </w:r>
            <w:proofErr w:type="spellEnd"/>
            <w:proofErr w:type="gram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UA53080390560012053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Писаренко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UA53080390570062378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ідгір'я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UA53080390580034694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ідок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UA53080390590056966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іщане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UA53080390600088151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Плавні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UA53080390610086516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Потеряйки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UA53080390620065540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Потеряйки-Горові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UA53080390630078190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Потічок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UA53080390640042983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Прокопівка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UA53080390650042162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Пустовари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UA53080390660069889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Сені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UA53080390670061959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Славки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UA53080390680023716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Сухорабівка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UA53080390690076569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Тривайли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UA53080390700034707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Тури</w:t>
            </w:r>
            <w:proofErr w:type="gram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UA53080390710067720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Тутаки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UA53080390720048695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Уханівка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UA53080390730074535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Федіївка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UA53080390740063872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Хоружі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UA53080390750066555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Хрещате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UA53080390760080141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Шамраїка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UA53080390770045558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Шарлаї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UA53080390780062055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Шевченкове</w:t>
            </w:r>
            <w:proofErr w:type="gram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UA53080390790019546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Шилівка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UA53080390800019502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Шишацьке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UA53080390810040459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Шкурупії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UA53080390820045233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Шкурупіївка</w:t>
            </w:r>
            <w:proofErr w:type="spellEnd"/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UA53080390830091358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Шрамки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UA53080390840086787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Яценки</w:t>
            </w:r>
          </w:p>
        </w:tc>
      </w:tr>
      <w:tr w:rsidR="00063755" w:rsidTr="0006375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UA53080390850094575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63755" w:rsidRDefault="0006375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Покровське</w:t>
            </w:r>
            <w:proofErr w:type="spellEnd"/>
          </w:p>
        </w:tc>
      </w:tr>
    </w:tbl>
    <w:p w:rsidR="00FD3CB3" w:rsidRPr="001C06EB" w:rsidRDefault="00FD3CB3" w:rsidP="00063755">
      <w:pPr>
        <w:pStyle w:val="a3"/>
        <w:ind w:firstLine="0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5702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01"/>
        <w:gridCol w:w="6015"/>
      </w:tblGrid>
      <w:tr w:rsidR="00FD3CB3" w:rsidRPr="00C569AD" w:rsidTr="00063755">
        <w:tc>
          <w:tcPr>
            <w:tcW w:w="2245" w:type="pct"/>
            <w:vAlign w:val="center"/>
          </w:tcPr>
          <w:p w:rsidR="00FD3CB3" w:rsidRPr="00C569AD" w:rsidRDefault="00FD3CB3" w:rsidP="001413AD">
            <w:pPr>
              <w:pStyle w:val="a3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9AD">
              <w:rPr>
                <w:rFonts w:ascii="Times New Roman" w:hAnsi="Times New Roman"/>
                <w:b/>
                <w:sz w:val="24"/>
                <w:szCs w:val="24"/>
              </w:rPr>
              <w:t>Група платників, категорія/класифікація</w:t>
            </w:r>
            <w:r w:rsidRPr="00C569AD">
              <w:rPr>
                <w:rFonts w:ascii="Times New Roman" w:hAnsi="Times New Roman"/>
                <w:b/>
                <w:sz w:val="24"/>
                <w:szCs w:val="24"/>
              </w:rPr>
              <w:br/>
              <w:t>будівель та споруд</w:t>
            </w:r>
          </w:p>
        </w:tc>
        <w:tc>
          <w:tcPr>
            <w:tcW w:w="2755" w:type="pct"/>
            <w:vAlign w:val="center"/>
          </w:tcPr>
          <w:p w:rsidR="00FD3CB3" w:rsidRPr="00C569AD" w:rsidRDefault="00FD3CB3" w:rsidP="001413AD">
            <w:pPr>
              <w:pStyle w:val="a3"/>
              <w:ind w:firstLine="2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69AD">
              <w:rPr>
                <w:rFonts w:ascii="Times New Roman" w:hAnsi="Times New Roman"/>
                <w:b/>
                <w:sz w:val="24"/>
                <w:szCs w:val="24"/>
              </w:rPr>
              <w:t>Розмір пільги</w:t>
            </w:r>
            <w:r w:rsidRPr="00C569AD">
              <w:rPr>
                <w:rFonts w:ascii="Times New Roman" w:hAnsi="Times New Roman"/>
                <w:b/>
                <w:sz w:val="24"/>
                <w:szCs w:val="24"/>
              </w:rPr>
              <w:br/>
              <w:t>(відсотків суми податкового зобов’язання за рік)</w:t>
            </w:r>
          </w:p>
        </w:tc>
      </w:tr>
      <w:tr w:rsidR="00FD3CB3" w:rsidRPr="00063755" w:rsidTr="00063755">
        <w:tc>
          <w:tcPr>
            <w:tcW w:w="2245" w:type="pct"/>
            <w:vAlign w:val="center"/>
          </w:tcPr>
          <w:p w:rsidR="00FD3CB3" w:rsidRPr="00C569AD" w:rsidRDefault="00D735C0" w:rsidP="001C06E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>Житловий будинок/будинки</w:t>
            </w:r>
          </w:p>
        </w:tc>
        <w:tc>
          <w:tcPr>
            <w:tcW w:w="2755" w:type="pct"/>
            <w:vAlign w:val="center"/>
          </w:tcPr>
          <w:p w:rsidR="00FD3CB3" w:rsidRPr="00C569AD" w:rsidRDefault="00D735C0" w:rsidP="001C06EB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 xml:space="preserve">База оподаткування об’єкта/об’єктів житлової нерухомості, у тому числі їх часток, що перебуває у  власності фізичної або юридичної особи платника податку зменшується на 120 </w:t>
            </w:r>
            <w:proofErr w:type="spellStart"/>
            <w:r w:rsidRPr="00C569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569AD">
              <w:rPr>
                <w:rFonts w:ascii="Times New Roman" w:hAnsi="Times New Roman"/>
                <w:sz w:val="24"/>
                <w:szCs w:val="24"/>
              </w:rPr>
              <w:t>. метрів незалежно від  їх кількості (</w:t>
            </w:r>
            <w:proofErr w:type="spellStart"/>
            <w:r w:rsidRPr="00C569A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569AD">
              <w:rPr>
                <w:rFonts w:ascii="Times New Roman" w:hAnsi="Times New Roman"/>
                <w:sz w:val="24"/>
                <w:szCs w:val="24"/>
              </w:rPr>
              <w:t>. 266.4.1. ст. 266 Податкового кодексу України)</w:t>
            </w:r>
          </w:p>
        </w:tc>
      </w:tr>
      <w:tr w:rsidR="00D735C0" w:rsidRPr="00063755" w:rsidTr="00063755">
        <w:tc>
          <w:tcPr>
            <w:tcW w:w="2245" w:type="pct"/>
            <w:vAlign w:val="center"/>
          </w:tcPr>
          <w:p w:rsidR="00D735C0" w:rsidRPr="00C569AD" w:rsidRDefault="00D735C0" w:rsidP="001C06E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>Квартира/квартири в багатоквартирних будинках</w:t>
            </w:r>
          </w:p>
        </w:tc>
        <w:tc>
          <w:tcPr>
            <w:tcW w:w="2755" w:type="pct"/>
            <w:vAlign w:val="center"/>
          </w:tcPr>
          <w:p w:rsidR="00D735C0" w:rsidRPr="00C569AD" w:rsidRDefault="00D735C0" w:rsidP="001C06E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>База оподаткування об’єкта/об’єктів, що перебувають у власності фізичної або юрид</w:t>
            </w:r>
            <w:r w:rsidR="00C569AD">
              <w:rPr>
                <w:rFonts w:ascii="Times New Roman" w:hAnsi="Times New Roman"/>
                <w:sz w:val="24"/>
                <w:szCs w:val="24"/>
              </w:rPr>
              <w:t>и</w:t>
            </w:r>
            <w:r w:rsidRPr="00C569AD">
              <w:rPr>
                <w:rFonts w:ascii="Times New Roman" w:hAnsi="Times New Roman"/>
                <w:sz w:val="24"/>
                <w:szCs w:val="24"/>
              </w:rPr>
              <w:t xml:space="preserve">чної особи платника податку зменшується  на 60 </w:t>
            </w:r>
            <w:proofErr w:type="spellStart"/>
            <w:r w:rsidRPr="00C569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569AD">
              <w:rPr>
                <w:rFonts w:ascii="Times New Roman" w:hAnsi="Times New Roman"/>
                <w:sz w:val="24"/>
                <w:szCs w:val="24"/>
              </w:rPr>
              <w:t>. метрів незалежно від їх кількості (</w:t>
            </w:r>
            <w:proofErr w:type="spellStart"/>
            <w:r w:rsidRPr="00C569A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569AD">
              <w:rPr>
                <w:rFonts w:ascii="Times New Roman" w:hAnsi="Times New Roman"/>
                <w:sz w:val="24"/>
                <w:szCs w:val="24"/>
              </w:rPr>
              <w:t xml:space="preserve">. 266.4.1. </w:t>
            </w:r>
            <w:r w:rsidR="00C569AD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C569AD">
              <w:rPr>
                <w:rFonts w:ascii="Times New Roman" w:hAnsi="Times New Roman"/>
                <w:sz w:val="24"/>
                <w:szCs w:val="24"/>
              </w:rPr>
              <w:t xml:space="preserve"> 266 Податкового кодексу України)</w:t>
            </w:r>
          </w:p>
        </w:tc>
      </w:tr>
      <w:tr w:rsidR="00D735C0" w:rsidRPr="00063755" w:rsidTr="00063755">
        <w:tc>
          <w:tcPr>
            <w:tcW w:w="2245" w:type="pct"/>
            <w:vAlign w:val="center"/>
          </w:tcPr>
          <w:p w:rsidR="00D735C0" w:rsidRPr="00C569AD" w:rsidRDefault="00D735C0" w:rsidP="001C06E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 xml:space="preserve">Різні види </w:t>
            </w:r>
            <w:r w:rsidR="00EB30D0" w:rsidRPr="00C569AD">
              <w:rPr>
                <w:rFonts w:ascii="Times New Roman" w:hAnsi="Times New Roman"/>
                <w:sz w:val="24"/>
                <w:szCs w:val="24"/>
              </w:rPr>
              <w:t>об’єктів житлової нерухомості, в тому числі їх частки (у разі одночасного перебування у власності платника податку квартири/квартир та житлового будинку/будинків)</w:t>
            </w:r>
          </w:p>
        </w:tc>
        <w:tc>
          <w:tcPr>
            <w:tcW w:w="2755" w:type="pct"/>
            <w:vAlign w:val="center"/>
          </w:tcPr>
          <w:p w:rsidR="00D735C0" w:rsidRPr="00C569AD" w:rsidRDefault="00EB30D0" w:rsidP="001C06E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 xml:space="preserve">База оподаткування об’єкта/об’єктів житлової нерухомості, у тому числі їх часток, що перебуває у  власності фізичної або юридичної особи платника податку зменшується на 180 </w:t>
            </w:r>
            <w:proofErr w:type="spellStart"/>
            <w:r w:rsidRPr="00C569AD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Pr="00C569AD">
              <w:rPr>
                <w:rFonts w:ascii="Times New Roman" w:hAnsi="Times New Roman"/>
                <w:sz w:val="24"/>
                <w:szCs w:val="24"/>
              </w:rPr>
              <w:t>. метрів незалежно від їх кількості (</w:t>
            </w:r>
            <w:proofErr w:type="spellStart"/>
            <w:r w:rsidRPr="00C569AD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  <w:r w:rsidRPr="00C569AD">
              <w:rPr>
                <w:rFonts w:ascii="Times New Roman" w:hAnsi="Times New Roman"/>
                <w:sz w:val="24"/>
                <w:szCs w:val="24"/>
              </w:rPr>
              <w:t xml:space="preserve">. 266.4.1. </w:t>
            </w:r>
            <w:r w:rsidR="00C569AD">
              <w:rPr>
                <w:rFonts w:ascii="Times New Roman" w:hAnsi="Times New Roman"/>
                <w:sz w:val="24"/>
                <w:szCs w:val="24"/>
              </w:rPr>
              <w:t>ст.</w:t>
            </w:r>
            <w:r w:rsidRPr="00C569AD">
              <w:rPr>
                <w:rFonts w:ascii="Times New Roman" w:hAnsi="Times New Roman"/>
                <w:sz w:val="24"/>
                <w:szCs w:val="24"/>
              </w:rPr>
              <w:t xml:space="preserve"> 266 Податкового кодексу України)</w:t>
            </w:r>
          </w:p>
        </w:tc>
      </w:tr>
      <w:tr w:rsidR="009A7629" w:rsidRPr="00C569AD" w:rsidTr="00063755">
        <w:tc>
          <w:tcPr>
            <w:tcW w:w="2245" w:type="pct"/>
            <w:vAlign w:val="center"/>
          </w:tcPr>
          <w:p w:rsidR="009A7629" w:rsidRPr="00C569AD" w:rsidRDefault="009A7629" w:rsidP="001C06E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>Об’єкти житлової або нежитлової нерухомості, що перебувають у власності фізичних осіб, доходи яких не перевищують прожиткового мінімуму станом на 1 січня поточного (звітного) року</w:t>
            </w:r>
          </w:p>
        </w:tc>
        <w:tc>
          <w:tcPr>
            <w:tcW w:w="2755" w:type="pct"/>
            <w:vAlign w:val="center"/>
          </w:tcPr>
          <w:p w:rsidR="009A7629" w:rsidRPr="00C569AD" w:rsidRDefault="009A7629" w:rsidP="001C06EB">
            <w:pPr>
              <w:pStyle w:val="a3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569AD">
              <w:rPr>
                <w:rFonts w:ascii="Times New Roman" w:hAnsi="Times New Roman"/>
                <w:sz w:val="24"/>
                <w:szCs w:val="24"/>
              </w:rPr>
              <w:t>100</w:t>
            </w:r>
            <w:r w:rsidR="001C06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69AD">
              <w:rPr>
                <w:rFonts w:ascii="Times New Roman" w:hAnsi="Times New Roman"/>
                <w:sz w:val="24"/>
                <w:szCs w:val="24"/>
              </w:rPr>
              <w:t>(на один такий об’єкт)</w:t>
            </w:r>
          </w:p>
        </w:tc>
      </w:tr>
    </w:tbl>
    <w:p w:rsidR="001C06EB" w:rsidRDefault="001C06EB" w:rsidP="005F7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1C06EB" w:rsidRDefault="001C06EB" w:rsidP="005F7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63755" w:rsidRDefault="00063755" w:rsidP="005F7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63755" w:rsidRDefault="00063755" w:rsidP="005F7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63755" w:rsidRDefault="00063755" w:rsidP="005F7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C949EA" w:rsidRPr="005F7EB1" w:rsidRDefault="00C949EA" w:rsidP="005F7E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Міський  голова </w:t>
      </w:r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435602"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24A65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24A65">
        <w:rPr>
          <w:rFonts w:ascii="Times New Roman" w:eastAsia="Calibri" w:hAnsi="Times New Roman" w:cs="Times New Roman"/>
          <w:sz w:val="24"/>
          <w:szCs w:val="24"/>
          <w:lang w:val="uk-UA"/>
        </w:rPr>
        <w:tab/>
      </w:r>
      <w:r w:rsidR="00A24A65">
        <w:rPr>
          <w:rFonts w:ascii="Times New Roman" w:eastAsia="Calibri" w:hAnsi="Times New Roman" w:cs="Times New Roman"/>
          <w:sz w:val="24"/>
          <w:szCs w:val="24"/>
          <w:lang w:val="uk-UA"/>
        </w:rPr>
        <w:tab/>
        <w:t xml:space="preserve">Оксана </w:t>
      </w:r>
      <w:r w:rsidRPr="001413AD">
        <w:rPr>
          <w:rFonts w:ascii="Times New Roman" w:eastAsia="Calibri" w:hAnsi="Times New Roman" w:cs="Times New Roman"/>
          <w:sz w:val="24"/>
          <w:szCs w:val="24"/>
          <w:lang w:val="uk-UA"/>
        </w:rPr>
        <w:t>Д</w:t>
      </w:r>
      <w:r w:rsidR="00A24A65">
        <w:rPr>
          <w:rFonts w:ascii="Times New Roman" w:eastAsia="Calibri" w:hAnsi="Times New Roman" w:cs="Times New Roman"/>
          <w:sz w:val="24"/>
          <w:szCs w:val="24"/>
          <w:lang w:val="uk-UA"/>
        </w:rPr>
        <w:t>ЯДЮНОВА</w:t>
      </w:r>
    </w:p>
    <w:sectPr w:rsidR="00C949EA" w:rsidRPr="005F7EB1" w:rsidSect="00063755">
      <w:pgSz w:w="11906" w:h="16838"/>
      <w:pgMar w:top="993" w:right="849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D3CB3"/>
    <w:rsid w:val="00063755"/>
    <w:rsid w:val="000A27E5"/>
    <w:rsid w:val="000B43F8"/>
    <w:rsid w:val="000B4D46"/>
    <w:rsid w:val="001413AD"/>
    <w:rsid w:val="00143C5F"/>
    <w:rsid w:val="001C06EB"/>
    <w:rsid w:val="00224287"/>
    <w:rsid w:val="002D132C"/>
    <w:rsid w:val="00411D89"/>
    <w:rsid w:val="0043374C"/>
    <w:rsid w:val="00435602"/>
    <w:rsid w:val="00484E80"/>
    <w:rsid w:val="004D436C"/>
    <w:rsid w:val="0054172D"/>
    <w:rsid w:val="005A7697"/>
    <w:rsid w:val="005F24AC"/>
    <w:rsid w:val="005F7EB1"/>
    <w:rsid w:val="006852D4"/>
    <w:rsid w:val="006A2328"/>
    <w:rsid w:val="007D5DC9"/>
    <w:rsid w:val="008756BF"/>
    <w:rsid w:val="009A7629"/>
    <w:rsid w:val="00A24A65"/>
    <w:rsid w:val="00A30094"/>
    <w:rsid w:val="00AD5FA1"/>
    <w:rsid w:val="00B76208"/>
    <w:rsid w:val="00B94CEB"/>
    <w:rsid w:val="00BB6137"/>
    <w:rsid w:val="00C569AD"/>
    <w:rsid w:val="00C76848"/>
    <w:rsid w:val="00C949EA"/>
    <w:rsid w:val="00D6637F"/>
    <w:rsid w:val="00D735C0"/>
    <w:rsid w:val="00E535C3"/>
    <w:rsid w:val="00EB30D0"/>
    <w:rsid w:val="00EE7097"/>
    <w:rsid w:val="00EF4F27"/>
    <w:rsid w:val="00FD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D3CB3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4">
    <w:name w:val="Назва документа"/>
    <w:basedOn w:val="a"/>
    <w:next w:val="a3"/>
    <w:rsid w:val="00FD3CB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paragraph" w:customStyle="1" w:styleId="ShapkaDocumentu">
    <w:name w:val="Shapka Documentu"/>
    <w:basedOn w:val="a"/>
    <w:rsid w:val="00FD3CB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rowcontrol">
    <w:name w:val="row_control"/>
    <w:basedOn w:val="a0"/>
    <w:rsid w:val="00FD3CB3"/>
  </w:style>
  <w:style w:type="paragraph" w:styleId="a5">
    <w:name w:val="Balloon Text"/>
    <w:basedOn w:val="a"/>
    <w:link w:val="a6"/>
    <w:uiPriority w:val="99"/>
    <w:semiHidden/>
    <w:unhideWhenUsed/>
    <w:rsid w:val="000B4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B4D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63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FIn1</cp:lastModifiedBy>
  <cp:revision>34</cp:revision>
  <cp:lastPrinted>2021-06-24T08:51:00Z</cp:lastPrinted>
  <dcterms:created xsi:type="dcterms:W3CDTF">2018-06-21T13:45:00Z</dcterms:created>
  <dcterms:modified xsi:type="dcterms:W3CDTF">2025-03-10T13:01:00Z</dcterms:modified>
</cp:coreProperties>
</file>