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26" w:rsidRDefault="00205D26" w:rsidP="00205D26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6350" distL="114935" distR="121920" simplePos="0" relativeHeight="251660288" behindDoc="1" locked="0" layoutInCell="1" allowOverlap="1" wp14:anchorId="4BA18BB2" wp14:editId="0F791564">
            <wp:simplePos x="0" y="0"/>
            <wp:positionH relativeFrom="column">
              <wp:posOffset>2767965</wp:posOffset>
            </wp:positionH>
            <wp:positionV relativeFrom="paragraph">
              <wp:posOffset>-577215</wp:posOffset>
            </wp:positionV>
            <wp:extent cx="650825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D26" w:rsidRDefault="00205D26" w:rsidP="00205D26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205D26" w:rsidRDefault="00205D26" w:rsidP="00205D26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205D26" w:rsidRDefault="00072FFE" w:rsidP="00205D26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(п’ятдесят шоста</w:t>
      </w:r>
      <w:r w:rsidR="00205D26">
        <w:rPr>
          <w:rFonts w:cs="Times New Roman"/>
          <w:b/>
          <w:sz w:val="28"/>
          <w:szCs w:val="28"/>
        </w:rPr>
        <w:t xml:space="preserve"> сесія восьмого скликання)</w:t>
      </w:r>
    </w:p>
    <w:p w:rsidR="00205D26" w:rsidRDefault="00205D26" w:rsidP="00205D26">
      <w:pPr>
        <w:jc w:val="center"/>
        <w:rPr>
          <w:rFonts w:cs="Times New Roman"/>
          <w:b/>
          <w:sz w:val="28"/>
          <w:szCs w:val="28"/>
        </w:rPr>
      </w:pPr>
    </w:p>
    <w:p w:rsidR="00205D26" w:rsidRDefault="00205D26" w:rsidP="00205D26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РІШЕННЯ</w:t>
      </w:r>
    </w:p>
    <w:p w:rsidR="00205D26" w:rsidRDefault="00205D26" w:rsidP="00205D26">
      <w:pPr>
        <w:jc w:val="both"/>
        <w:rPr>
          <w:rFonts w:cs="Times New Roman"/>
        </w:rPr>
      </w:pPr>
    </w:p>
    <w:p w:rsidR="00205D26" w:rsidRPr="007A44F6" w:rsidRDefault="00072FFE" w:rsidP="00205D26">
      <w:pPr>
        <w:tabs>
          <w:tab w:val="left" w:pos="4111"/>
        </w:tabs>
        <w:rPr>
          <w:rFonts w:cs="Times New Roman"/>
        </w:rPr>
      </w:pPr>
      <w:r>
        <w:rPr>
          <w:rFonts w:cs="Times New Roman"/>
          <w:bCs/>
          <w:sz w:val="28"/>
          <w:szCs w:val="28"/>
        </w:rPr>
        <w:t>15</w:t>
      </w:r>
      <w:r w:rsidR="00510C33">
        <w:rPr>
          <w:rFonts w:cs="Times New Roman"/>
          <w:bCs/>
          <w:sz w:val="28"/>
          <w:szCs w:val="28"/>
        </w:rPr>
        <w:t xml:space="preserve"> квітня</w:t>
      </w:r>
      <w:r w:rsidR="00205D26">
        <w:rPr>
          <w:rFonts w:cs="Times New Roman"/>
          <w:bCs/>
          <w:sz w:val="28"/>
          <w:szCs w:val="28"/>
        </w:rPr>
        <w:t xml:space="preserve"> 2025 року              </w:t>
      </w:r>
      <w:r w:rsidR="007A44F6">
        <w:rPr>
          <w:rFonts w:cs="Times New Roman"/>
          <w:bCs/>
          <w:sz w:val="28"/>
          <w:szCs w:val="28"/>
        </w:rPr>
        <w:t xml:space="preserve">   </w:t>
      </w:r>
      <w:r w:rsidR="00205D26">
        <w:rPr>
          <w:rFonts w:cs="Times New Roman"/>
          <w:bCs/>
          <w:sz w:val="28"/>
          <w:szCs w:val="28"/>
        </w:rPr>
        <w:t xml:space="preserve">       м. </w:t>
      </w:r>
      <w:proofErr w:type="spellStart"/>
      <w:r w:rsidR="007F615F">
        <w:rPr>
          <w:rFonts w:cs="Times New Roman"/>
          <w:bCs/>
          <w:sz w:val="28"/>
          <w:szCs w:val="28"/>
        </w:rPr>
        <w:t>Решетилівка</w:t>
      </w:r>
      <w:proofErr w:type="spellEnd"/>
      <w:r w:rsidR="007F615F">
        <w:rPr>
          <w:rFonts w:cs="Times New Roman"/>
          <w:bCs/>
          <w:sz w:val="28"/>
          <w:szCs w:val="28"/>
        </w:rPr>
        <w:tab/>
        <w:t xml:space="preserve">      </w:t>
      </w:r>
      <w:r w:rsidR="007A44F6">
        <w:rPr>
          <w:rFonts w:cs="Times New Roman"/>
          <w:bCs/>
          <w:sz w:val="28"/>
          <w:szCs w:val="28"/>
        </w:rPr>
        <w:t xml:space="preserve">    </w:t>
      </w:r>
      <w:r w:rsidR="007F615F">
        <w:rPr>
          <w:rFonts w:cs="Times New Roman"/>
          <w:bCs/>
          <w:sz w:val="28"/>
          <w:szCs w:val="28"/>
        </w:rPr>
        <w:t xml:space="preserve">       № </w:t>
      </w:r>
      <w:r w:rsidR="000C4D4C">
        <w:rPr>
          <w:rFonts w:cs="Times New Roman"/>
          <w:bCs/>
          <w:sz w:val="28"/>
          <w:szCs w:val="28"/>
        </w:rPr>
        <w:t>2204</w:t>
      </w:r>
      <w:bookmarkStart w:id="0" w:name="_GoBack"/>
      <w:bookmarkEnd w:id="0"/>
      <w:r w:rsidR="007F615F">
        <w:rPr>
          <w:rFonts w:cs="Times New Roman"/>
          <w:bCs/>
          <w:sz w:val="28"/>
          <w:szCs w:val="28"/>
        </w:rPr>
        <w:t>-56-</w:t>
      </w:r>
      <w:r w:rsidR="007F615F">
        <w:rPr>
          <w:rFonts w:cs="Times New Roman"/>
          <w:bCs/>
          <w:sz w:val="28"/>
          <w:szCs w:val="28"/>
          <w:lang w:val="en-US"/>
        </w:rPr>
        <w:t>VIII</w:t>
      </w:r>
    </w:p>
    <w:p w:rsidR="00205D26" w:rsidRDefault="00205D26" w:rsidP="00205D26">
      <w:pPr>
        <w:jc w:val="both"/>
        <w:rPr>
          <w:rFonts w:cs="Times New Roman"/>
          <w:color w:val="000000"/>
          <w:sz w:val="28"/>
          <w:szCs w:val="28"/>
        </w:rPr>
      </w:pPr>
    </w:p>
    <w:p w:rsidR="00205D26" w:rsidRDefault="00205D26" w:rsidP="00205D2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 внесення змін до Програми </w:t>
      </w:r>
      <w:r>
        <w:rPr>
          <w:rFonts w:cs="Times New Roman"/>
          <w:sz w:val="28"/>
          <w:szCs w:val="28"/>
        </w:rPr>
        <w:t>підтримки Захисників та Захисниць України, ветеранів війни та членів сімей загиблих (померлих) Захисник</w:t>
      </w:r>
      <w:r w:rsidR="00510C33">
        <w:rPr>
          <w:rFonts w:cs="Times New Roman"/>
          <w:sz w:val="28"/>
          <w:szCs w:val="28"/>
        </w:rPr>
        <w:t>ів та Захисниць України на 2025 рік</w:t>
      </w:r>
    </w:p>
    <w:p w:rsidR="00205D26" w:rsidRDefault="00205D26" w:rsidP="00205D26">
      <w:pPr>
        <w:jc w:val="both"/>
        <w:rPr>
          <w:rFonts w:cs="Times New Roman"/>
        </w:rPr>
      </w:pPr>
    </w:p>
    <w:p w:rsidR="00205D26" w:rsidRPr="00510C33" w:rsidRDefault="00205D26" w:rsidP="007A44F6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 xml:space="preserve">Відповідно до законів України ,,Про місцеве самоврядування в Україні”, ,,Про статус ветеранів війни, гарантії їх соціального </w:t>
      </w:r>
      <w:proofErr w:type="spellStart"/>
      <w:r>
        <w:rPr>
          <w:sz w:val="28"/>
          <w:szCs w:val="28"/>
        </w:rPr>
        <w:t>захистуˮ</w:t>
      </w:r>
      <w:proofErr w:type="spellEnd"/>
      <w:r>
        <w:rPr>
          <w:sz w:val="28"/>
          <w:szCs w:val="28"/>
        </w:rPr>
        <w:t>, з метою організаційного забезпечення реалізації заходів Програми підтримки Захисників і Захисниць України</w:t>
      </w:r>
      <w:r w:rsidR="00510C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0C33">
        <w:rPr>
          <w:rFonts w:cs="Times New Roman"/>
          <w:sz w:val="28"/>
          <w:szCs w:val="28"/>
        </w:rPr>
        <w:t>ветеранів війни та членів сімей загиблих (померлих) Захисників та Захисниць України на 2025 рік</w:t>
      </w:r>
      <w:r w:rsidR="00510C33">
        <w:rPr>
          <w:rFonts w:eastAsia="SimSun"/>
          <w:sz w:val="28"/>
          <w:szCs w:val="28"/>
          <w:shd w:val="clear" w:color="auto" w:fill="FFFFFF"/>
        </w:rPr>
        <w:t xml:space="preserve">, враховуючи </w:t>
      </w:r>
      <w:r>
        <w:rPr>
          <w:rFonts w:eastAsia="SimSun"/>
          <w:sz w:val="28"/>
          <w:szCs w:val="28"/>
          <w:shd w:val="clear" w:color="auto" w:fill="FFFFFF"/>
        </w:rPr>
        <w:t xml:space="preserve"> висновки спільних постійних комісій міської ради,</w:t>
      </w:r>
      <w:r>
        <w:rPr>
          <w:sz w:val="28"/>
          <w:szCs w:val="28"/>
        </w:rPr>
        <w:t xml:space="preserve"> Решетилівська міська рада</w:t>
      </w:r>
    </w:p>
    <w:p w:rsidR="00510C33" w:rsidRDefault="00205D26" w:rsidP="00510C33">
      <w:pPr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z w:val="28"/>
          <w:szCs w:val="28"/>
        </w:rPr>
        <w:t>ВИРІШИЛА:</w:t>
      </w:r>
    </w:p>
    <w:p w:rsidR="00510C33" w:rsidRDefault="00510C33" w:rsidP="00510C33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05D26" w:rsidRPr="00510C33" w:rsidRDefault="007F615F" w:rsidP="007A44F6">
      <w:pPr>
        <w:tabs>
          <w:tab w:val="left" w:pos="567"/>
        </w:tabs>
        <w:jc w:val="both"/>
        <w:rPr>
          <w:rFonts w:cs="Times New Roman"/>
        </w:rPr>
      </w:pPr>
      <w:r w:rsidRPr="00E24730">
        <w:rPr>
          <w:rFonts w:cs="Times New Roman"/>
        </w:rPr>
        <w:tab/>
      </w:r>
      <w:r w:rsidR="00205D26">
        <w:rPr>
          <w:rFonts w:cs="Times New Roman"/>
          <w:color w:val="000000"/>
          <w:sz w:val="28"/>
          <w:szCs w:val="28"/>
        </w:rPr>
        <w:t xml:space="preserve">1. Внести зміни до Програми </w:t>
      </w:r>
      <w:r w:rsidR="00205D26">
        <w:rPr>
          <w:rFonts w:cs="Times New Roman"/>
          <w:sz w:val="28"/>
          <w:szCs w:val="28"/>
        </w:rPr>
        <w:t>підтримки Захисників та Захисниць України, ветеранів війни та членів сімей загиблих (померлих) Захисник</w:t>
      </w:r>
      <w:r w:rsidR="00510C33">
        <w:rPr>
          <w:rFonts w:cs="Times New Roman"/>
          <w:sz w:val="28"/>
          <w:szCs w:val="28"/>
        </w:rPr>
        <w:t xml:space="preserve">ів та Захисниць України </w:t>
      </w:r>
      <w:r w:rsidR="007A44F6">
        <w:rPr>
          <w:rFonts w:cs="Times New Roman"/>
          <w:sz w:val="28"/>
          <w:szCs w:val="28"/>
        </w:rPr>
        <w:t xml:space="preserve"> </w:t>
      </w:r>
      <w:r w:rsidR="00510C33">
        <w:rPr>
          <w:rFonts w:cs="Times New Roman"/>
          <w:sz w:val="28"/>
          <w:szCs w:val="28"/>
        </w:rPr>
        <w:t>на</w:t>
      </w:r>
      <w:r w:rsidR="007A44F6">
        <w:rPr>
          <w:rFonts w:cs="Times New Roman"/>
          <w:sz w:val="28"/>
          <w:szCs w:val="28"/>
        </w:rPr>
        <w:t xml:space="preserve"> </w:t>
      </w:r>
      <w:r w:rsidR="00510C33">
        <w:rPr>
          <w:rFonts w:cs="Times New Roman"/>
          <w:sz w:val="28"/>
          <w:szCs w:val="28"/>
        </w:rPr>
        <w:t xml:space="preserve"> 2025 рік, </w:t>
      </w:r>
      <w:r w:rsidR="00205D26">
        <w:rPr>
          <w:rFonts w:cs="Times New Roman"/>
          <w:sz w:val="28"/>
          <w:szCs w:val="28"/>
        </w:rPr>
        <w:t xml:space="preserve">затвердженої рішенням Решетилівської міської ради від </w:t>
      </w:r>
      <w:r w:rsidR="00510C33">
        <w:rPr>
          <w:bCs/>
          <w:sz w:val="28"/>
          <w:szCs w:val="28"/>
        </w:rPr>
        <w:t xml:space="preserve">21 березня 2025 року  </w:t>
      </w:r>
      <w:r w:rsidR="00510C33">
        <w:rPr>
          <w:rFonts w:cs="Times New Roman"/>
          <w:bCs/>
          <w:sz w:val="28"/>
          <w:szCs w:val="28"/>
        </w:rPr>
        <w:t>№ 2185-55-</w:t>
      </w:r>
      <w:r w:rsidR="00510C33">
        <w:rPr>
          <w:rFonts w:cs="Times New Roman"/>
          <w:bCs/>
          <w:sz w:val="28"/>
          <w:szCs w:val="28"/>
          <w:lang w:val="en-US"/>
        </w:rPr>
        <w:t>VIII</w:t>
      </w:r>
      <w:r w:rsidR="00510C33">
        <w:rPr>
          <w:rFonts w:cs="Times New Roman"/>
          <w:bCs/>
          <w:sz w:val="28"/>
          <w:szCs w:val="28"/>
        </w:rPr>
        <w:t>,</w:t>
      </w:r>
      <w:r w:rsidR="00205D26">
        <w:rPr>
          <w:sz w:val="28"/>
          <w:szCs w:val="28"/>
        </w:rPr>
        <w:t>а саме:</w:t>
      </w:r>
    </w:p>
    <w:p w:rsidR="007F615F" w:rsidRPr="007F615F" w:rsidRDefault="00205D26" w:rsidP="007F615F">
      <w:pPr>
        <w:tabs>
          <w:tab w:val="left" w:pos="567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1) у додатку 3 до Програми ,,</w:t>
      </w:r>
      <w:r w:rsidR="00503B8C">
        <w:rPr>
          <w:rFonts w:cs="Times New Roman"/>
          <w:color w:val="000000"/>
          <w:sz w:val="28"/>
          <w:szCs w:val="28"/>
        </w:rPr>
        <w:t xml:space="preserve">Порядок </w:t>
      </w:r>
      <w:r w:rsidR="007F615F" w:rsidRPr="007F615F">
        <w:rPr>
          <w:sz w:val="28"/>
          <w:szCs w:val="28"/>
        </w:rPr>
        <w:t>щомісячної матеріальної  допомоги  для навчання дітей загиблих (померлих) ветеранів війни, Захисників та Захисниць України</w:t>
      </w:r>
      <w:r w:rsidR="007F615F" w:rsidRPr="007F615F">
        <w:rPr>
          <w:sz w:val="28"/>
          <w:szCs w:val="28"/>
          <w:lang w:val="ru-RU"/>
        </w:rPr>
        <w:t>”</w:t>
      </w:r>
      <w:r w:rsidR="007F615F">
        <w:rPr>
          <w:sz w:val="28"/>
          <w:szCs w:val="28"/>
        </w:rPr>
        <w:t>:</w:t>
      </w:r>
    </w:p>
    <w:p w:rsidR="00205D26" w:rsidRPr="00503B8C" w:rsidRDefault="007F615F" w:rsidP="007F615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E24730">
        <w:rPr>
          <w:rFonts w:cs="Times New Roman"/>
          <w:sz w:val="28"/>
          <w:szCs w:val="28"/>
          <w:lang w:val="ru-RU"/>
        </w:rPr>
        <w:tab/>
      </w:r>
      <w:r w:rsidR="002C47FB">
        <w:rPr>
          <w:rFonts w:cs="Times New Roman"/>
          <w:color w:val="000000"/>
          <w:sz w:val="28"/>
          <w:szCs w:val="28"/>
        </w:rPr>
        <w:t xml:space="preserve">1.1) </w:t>
      </w:r>
      <w:r w:rsidR="00503B8C" w:rsidRPr="002C47FB">
        <w:rPr>
          <w:sz w:val="28"/>
          <w:szCs w:val="28"/>
        </w:rPr>
        <w:t>пункт 3</w:t>
      </w:r>
      <w:r w:rsidR="00205D26" w:rsidRPr="002C47FB">
        <w:rPr>
          <w:sz w:val="28"/>
          <w:szCs w:val="28"/>
        </w:rPr>
        <w:t xml:space="preserve"> викласти в такій редакції: ,,</w:t>
      </w:r>
      <w:r w:rsidR="00503B8C" w:rsidRPr="002C47FB">
        <w:rPr>
          <w:rFonts w:cs="Times New Roman"/>
          <w:sz w:val="28"/>
          <w:szCs w:val="28"/>
        </w:rPr>
        <w:t>Право на отримання</w:t>
      </w:r>
      <w:r>
        <w:rPr>
          <w:rFonts w:cs="Times New Roman"/>
          <w:sz w:val="28"/>
          <w:szCs w:val="28"/>
        </w:rPr>
        <w:t xml:space="preserve"> </w:t>
      </w:r>
      <w:r w:rsidR="00503B8C" w:rsidRPr="00503B8C">
        <w:rPr>
          <w:rFonts w:cs="Times New Roman"/>
          <w:sz w:val="28"/>
          <w:szCs w:val="28"/>
        </w:rPr>
        <w:t xml:space="preserve">виплати відповідно до цього Порядку </w:t>
      </w:r>
      <w:r w:rsidR="00503B8C" w:rsidRPr="00B71821">
        <w:rPr>
          <w:rFonts w:cs="Times New Roman"/>
          <w:sz w:val="28"/>
          <w:szCs w:val="28"/>
        </w:rPr>
        <w:t xml:space="preserve">мають діти загиблих </w:t>
      </w:r>
      <w:r w:rsidR="00503B8C" w:rsidRPr="00B71821">
        <w:rPr>
          <w:rFonts w:cs="Times New Roman"/>
          <w:sz w:val="28"/>
          <w:szCs w:val="28"/>
          <w:shd w:val="clear" w:color="auto" w:fill="FFFFFF"/>
        </w:rPr>
        <w:t>(померлих), оголошених померлими</w:t>
      </w:r>
      <w:r w:rsidR="00503B8C" w:rsidRPr="00B71821">
        <w:rPr>
          <w:rFonts w:cs="Times New Roman"/>
          <w:sz w:val="28"/>
          <w:szCs w:val="28"/>
        </w:rPr>
        <w:t xml:space="preserve"> Захисників чи Захисниць України / ветеранів війни за умо</w:t>
      </w:r>
      <w:r w:rsidR="00503B8C">
        <w:rPr>
          <w:rFonts w:cs="Times New Roman"/>
          <w:sz w:val="28"/>
          <w:szCs w:val="28"/>
        </w:rPr>
        <w:t>ви, що місце</w:t>
      </w:r>
      <w:r w:rsidR="00503B8C" w:rsidRPr="00B71821">
        <w:rPr>
          <w:rFonts w:cs="Times New Roman"/>
          <w:sz w:val="28"/>
          <w:szCs w:val="28"/>
        </w:rPr>
        <w:t xml:space="preserve"> проживання таких дітей зареєстровано на території Решетилівської</w:t>
      </w:r>
      <w:r w:rsidR="00503B8C">
        <w:rPr>
          <w:rFonts w:cs="Times New Roman"/>
          <w:sz w:val="28"/>
          <w:szCs w:val="28"/>
        </w:rPr>
        <w:t xml:space="preserve"> міської територіальної громади або вони мають статус</w:t>
      </w:r>
      <w:r w:rsidR="00503B8C">
        <w:rPr>
          <w:sz w:val="28"/>
          <w:szCs w:val="28"/>
        </w:rPr>
        <w:t xml:space="preserve"> внутрішньо переміщеної особи, яка зареєстрована </w:t>
      </w:r>
      <w:r w:rsidR="00205D26">
        <w:rPr>
          <w:sz w:val="28"/>
          <w:szCs w:val="28"/>
        </w:rPr>
        <w:t>на території Решетилівської міської територіальної громади”;</w:t>
      </w:r>
    </w:p>
    <w:p w:rsidR="00205D26" w:rsidRDefault="002C47FB" w:rsidP="00205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пункт 7 доповнити словами: </w:t>
      </w:r>
      <w:proofErr w:type="spellStart"/>
      <w:r>
        <w:rPr>
          <w:rFonts w:cs="Times New Roman"/>
          <w:sz w:val="28"/>
          <w:szCs w:val="28"/>
        </w:rPr>
        <w:t>„</w:t>
      </w:r>
      <w:r w:rsidR="008D7555"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довідки внутрішньо переміщеної особи</w:t>
      </w:r>
      <w:r>
        <w:rPr>
          <w:rFonts w:cs="Times New Roman"/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05D26" w:rsidRPr="00F45417" w:rsidRDefault="007F615F" w:rsidP="00B762A1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="00E67CEA">
        <w:rPr>
          <w:rFonts w:cs="Times New Roman"/>
          <w:color w:val="000000"/>
          <w:sz w:val="28"/>
          <w:szCs w:val="28"/>
        </w:rPr>
        <w:t xml:space="preserve">2) </w:t>
      </w:r>
      <w:r w:rsidR="00B762A1">
        <w:rPr>
          <w:rFonts w:cs="Times New Roman"/>
          <w:color w:val="000000"/>
          <w:sz w:val="28"/>
          <w:szCs w:val="28"/>
        </w:rPr>
        <w:t xml:space="preserve">пункт 1 </w:t>
      </w:r>
      <w:r w:rsidR="00E67CEA">
        <w:rPr>
          <w:rFonts w:cs="Times New Roman"/>
          <w:color w:val="000000"/>
          <w:sz w:val="28"/>
          <w:szCs w:val="28"/>
        </w:rPr>
        <w:t xml:space="preserve">у додатку 11 до Програми </w:t>
      </w:r>
      <w:r w:rsidR="00E67CEA" w:rsidRPr="00E67CEA">
        <w:rPr>
          <w:rFonts w:cs="Times New Roman"/>
          <w:color w:val="000000"/>
          <w:sz w:val="28"/>
          <w:szCs w:val="28"/>
        </w:rPr>
        <w:t>,,</w:t>
      </w:r>
      <w:r w:rsidR="00E67CEA" w:rsidRPr="00E67CEA">
        <w:rPr>
          <w:bCs/>
          <w:sz w:val="28"/>
          <w:szCs w:val="28"/>
        </w:rPr>
        <w:t>Порядок</w:t>
      </w:r>
      <w:r w:rsidR="00E67CE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7CEA" w:rsidRPr="00E67CEA">
        <w:rPr>
          <w:bCs/>
          <w:sz w:val="28"/>
          <w:szCs w:val="28"/>
        </w:rPr>
        <w:t>надання матеріальної допомоги на поховання одному із членів сім’ї загиблих (померлих) військовослужбовців, які загинули (померли) у зв’язку з військовою агресією Російської Федерації проти України</w:t>
      </w:r>
      <w:r w:rsidR="00CB0745">
        <w:rPr>
          <w:rFonts w:cs="Times New Roman"/>
          <w:sz w:val="28"/>
          <w:szCs w:val="28"/>
        </w:rPr>
        <w:t>”</w:t>
      </w:r>
      <w:r w:rsidR="00B762A1">
        <w:rPr>
          <w:rFonts w:cs="Times New Roman"/>
          <w:sz w:val="28"/>
          <w:szCs w:val="28"/>
        </w:rPr>
        <w:t xml:space="preserve"> ви</w:t>
      </w:r>
      <w:r w:rsidR="00E67CEA" w:rsidRPr="002C47FB">
        <w:rPr>
          <w:sz w:val="28"/>
          <w:szCs w:val="28"/>
        </w:rPr>
        <w:t>класти в такій редакції: ,,</w:t>
      </w:r>
      <w:r w:rsidR="00014F72">
        <w:rPr>
          <w:sz w:val="28"/>
          <w:szCs w:val="28"/>
        </w:rPr>
        <w:t xml:space="preserve">Цей Порядок визначає механізм надання грошової адресної допомоги одному із членів сім’ї загиблих (померлих) військовослужбовців, працівників Національної поліції (які загинули (померли)  внаслідок безпосередньої участі  в бойових діях, пов’язаних із захистом Батьківщини), які зареєстровані на території </w:t>
      </w:r>
      <w:r w:rsidR="00014F72">
        <w:rPr>
          <w:sz w:val="28"/>
          <w:szCs w:val="28"/>
        </w:rPr>
        <w:lastRenderedPageBreak/>
        <w:t>Решетилівської міської територіальної громади або на момент загибелі (смерті) були зареєстровані, як внутрішньо переміщені особи на території Решетилівської міської територіальної громади та загинули (померли) починаючи з 24 лютого 2022 року</w:t>
      </w:r>
      <w:r w:rsidR="00E67CEA">
        <w:rPr>
          <w:sz w:val="28"/>
          <w:szCs w:val="28"/>
        </w:rPr>
        <w:t xml:space="preserve"> </w:t>
      </w:r>
      <w:r w:rsidR="00014F72">
        <w:rPr>
          <w:sz w:val="28"/>
          <w:szCs w:val="28"/>
        </w:rPr>
        <w:t>”.</w:t>
      </w:r>
    </w:p>
    <w:p w:rsidR="00205D26" w:rsidRDefault="00E67CEA" w:rsidP="00B762A1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>2</w:t>
      </w:r>
      <w:r w:rsidR="00205D26">
        <w:rPr>
          <w:rFonts w:cs="Times New Roman"/>
          <w:color w:val="000000"/>
          <w:sz w:val="28"/>
          <w:szCs w:val="28"/>
        </w:rPr>
        <w:t xml:space="preserve">. Контроль за  його виконанням покласти на постійну комісію </w:t>
      </w:r>
      <w:bookmarkStart w:id="1" w:name="__DdeLink__2304_17487832"/>
      <w:r w:rsidR="00205D26">
        <w:rPr>
          <w:rFonts w:cs="Times New Roman"/>
          <w:color w:val="000000"/>
          <w:sz w:val="28"/>
          <w:szCs w:val="28"/>
        </w:rPr>
        <w:t>з питань освіти, культури, спорту, соціального захисту та охорони здоров’я</w:t>
      </w:r>
      <w:bookmarkEnd w:id="1"/>
      <w:r w:rsidR="00205D26">
        <w:rPr>
          <w:rFonts w:cs="Times New Roman"/>
          <w:color w:val="000000"/>
          <w:sz w:val="28"/>
          <w:szCs w:val="28"/>
        </w:rPr>
        <w:t xml:space="preserve"> (Бережний Віктор).</w:t>
      </w:r>
    </w:p>
    <w:p w:rsidR="00F45417" w:rsidRDefault="00F45417" w:rsidP="00205D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762A1" w:rsidRDefault="00B762A1" w:rsidP="00205D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762A1" w:rsidRDefault="00B762A1" w:rsidP="00205D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762A1" w:rsidRDefault="00B762A1" w:rsidP="00205D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F45417" w:rsidRDefault="00F45417" w:rsidP="00205D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205D26" w:rsidRDefault="00205D26" w:rsidP="00205D26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Міський голова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</w:t>
      </w:r>
      <w:r w:rsidR="00B762A1">
        <w:rPr>
          <w:rFonts w:cs="Times New Roman"/>
          <w:color w:val="000000"/>
          <w:sz w:val="28"/>
          <w:szCs w:val="28"/>
        </w:rPr>
        <w:t xml:space="preserve">        </w:t>
      </w:r>
      <w:r>
        <w:rPr>
          <w:rFonts w:cs="Times New Roman"/>
          <w:color w:val="000000"/>
          <w:sz w:val="28"/>
          <w:szCs w:val="28"/>
        </w:rPr>
        <w:t xml:space="preserve"> Оксана ДЯДЮНОВА</w:t>
      </w:r>
    </w:p>
    <w:p w:rsidR="00205D26" w:rsidRDefault="00205D26" w:rsidP="00205D26">
      <w:pPr>
        <w:suppressAutoHyphens w:val="0"/>
        <w:rPr>
          <w:rFonts w:cs="Times New Roman"/>
          <w:color w:val="000000"/>
          <w:sz w:val="28"/>
          <w:szCs w:val="28"/>
        </w:rPr>
        <w:sectPr w:rsidR="00205D26" w:rsidSect="00B762A1">
          <w:headerReference w:type="default" r:id="rId9"/>
          <w:pgSz w:w="11906" w:h="16838"/>
          <w:pgMar w:top="1134" w:right="567" w:bottom="1134" w:left="1701" w:header="425" w:footer="0" w:gutter="0"/>
          <w:pgNumType w:start="1"/>
          <w:cols w:space="720"/>
          <w:formProt w:val="0"/>
        </w:sectPr>
      </w:pP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Рішення підготовлено відділом з питань ветеранської політики виконавчого комітету міської ради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ветеранської політики                                         Михайло ТІТІК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89621E" w:rsidRDefault="0089621E" w:rsidP="0089621E">
      <w:pPr>
        <w:jc w:val="both"/>
        <w:rPr>
          <w:b/>
          <w:sz w:val="28"/>
          <w:szCs w:val="28"/>
        </w:rPr>
      </w:pPr>
    </w:p>
    <w:p w:rsidR="0089621E" w:rsidRDefault="0089621E" w:rsidP="0089621E">
      <w:pPr>
        <w:jc w:val="both"/>
        <w:rPr>
          <w:b/>
          <w:sz w:val="28"/>
          <w:szCs w:val="28"/>
        </w:rPr>
      </w:pPr>
    </w:p>
    <w:p w:rsidR="0089621E" w:rsidRDefault="0089621E" w:rsidP="0089621E">
      <w:pPr>
        <w:tabs>
          <w:tab w:val="left" w:pos="7088"/>
        </w:tabs>
        <w:suppressAutoHyphens w:val="0"/>
        <w:spacing w:line="276" w:lineRule="auto"/>
        <w:jc w:val="both"/>
      </w:pPr>
      <w:r>
        <w:rPr>
          <w:sz w:val="28"/>
          <w:szCs w:val="28"/>
          <w:lang w:eastAsia="ru-RU"/>
        </w:rPr>
        <w:t>Секретар міської ради                                                 Тетяна МАЛИШ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Юрій НЕВМЕРЖИЦЬКИЙ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юридичних питань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та управління комунальним майном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КОЛОТІЙ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proofErr w:type="spellStart"/>
      <w:r>
        <w:rPr>
          <w:sz w:val="28"/>
          <w:szCs w:val="28"/>
        </w:rPr>
        <w:t>організаційно-</w:t>
      </w:r>
      <w:proofErr w:type="spellEnd"/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інформаційної роботи, документообігу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та управлінням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Оксана МІРОШНИК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</w:t>
      </w:r>
      <w:r w:rsidRPr="003D3AC3">
        <w:rPr>
          <w:sz w:val="28"/>
          <w:szCs w:val="28"/>
        </w:rPr>
        <w:t>ідділу бухгалтерського</w:t>
      </w:r>
    </w:p>
    <w:p w:rsidR="0089621E" w:rsidRDefault="0089621E" w:rsidP="0089621E">
      <w:pPr>
        <w:jc w:val="both"/>
        <w:rPr>
          <w:sz w:val="28"/>
          <w:szCs w:val="28"/>
        </w:rPr>
      </w:pPr>
      <w:r w:rsidRPr="003D3AC3">
        <w:rPr>
          <w:sz w:val="28"/>
          <w:szCs w:val="28"/>
        </w:rPr>
        <w:t>обліку звітності та адміністративно</w:t>
      </w:r>
    </w:p>
    <w:p w:rsidR="0089621E" w:rsidRDefault="0089621E" w:rsidP="0089621E">
      <w:pPr>
        <w:jc w:val="both"/>
        <w:rPr>
          <w:sz w:val="28"/>
          <w:szCs w:val="28"/>
        </w:rPr>
      </w:pPr>
      <w:r w:rsidRPr="003D3AC3">
        <w:rPr>
          <w:sz w:val="28"/>
          <w:szCs w:val="28"/>
        </w:rPr>
        <w:t>господарського</w:t>
      </w:r>
      <w:r>
        <w:rPr>
          <w:sz w:val="28"/>
          <w:szCs w:val="28"/>
        </w:rPr>
        <w:t xml:space="preserve"> </w:t>
      </w:r>
      <w:r w:rsidRPr="003D3AC3">
        <w:rPr>
          <w:sz w:val="28"/>
          <w:szCs w:val="28"/>
        </w:rPr>
        <w:t>забезпечення</w:t>
      </w:r>
      <w:r>
        <w:rPr>
          <w:sz w:val="28"/>
          <w:szCs w:val="28"/>
        </w:rPr>
        <w:t>,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головний бухгалтер                                                     Світлана МОМОТ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9621E" w:rsidRDefault="0089621E" w:rsidP="00896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Default="0089621E" w:rsidP="0089621E">
      <w:pPr>
        <w:jc w:val="both"/>
        <w:rPr>
          <w:sz w:val="28"/>
          <w:szCs w:val="28"/>
        </w:rPr>
      </w:pPr>
    </w:p>
    <w:p w:rsidR="0089621E" w:rsidRPr="00191469" w:rsidRDefault="0089621E" w:rsidP="0089621E">
      <w:pPr>
        <w:jc w:val="both"/>
        <w:rPr>
          <w:sz w:val="28"/>
          <w:szCs w:val="28"/>
        </w:rPr>
      </w:pPr>
    </w:p>
    <w:p w:rsidR="0089621E" w:rsidRPr="00983079" w:rsidRDefault="0089621E" w:rsidP="0089621E"/>
    <w:p w:rsidR="0089621E" w:rsidRDefault="0089621E" w:rsidP="0089621E"/>
    <w:p w:rsidR="0089621E" w:rsidRDefault="0089621E" w:rsidP="0089621E"/>
    <w:p w:rsidR="0089621E" w:rsidRDefault="0089621E" w:rsidP="0089621E"/>
    <w:p w:rsidR="0089621E" w:rsidRDefault="0089621E" w:rsidP="0089621E"/>
    <w:p w:rsidR="00E671A4" w:rsidRDefault="00E671A4"/>
    <w:sectPr w:rsidR="00E671A4" w:rsidSect="007A44F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A1" w:rsidRDefault="00B762A1" w:rsidP="007A44F6">
      <w:r>
        <w:separator/>
      </w:r>
    </w:p>
  </w:endnote>
  <w:endnote w:type="continuationSeparator" w:id="0">
    <w:p w:rsidR="00B762A1" w:rsidRDefault="00B762A1" w:rsidP="007A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A1" w:rsidRDefault="00B762A1" w:rsidP="007A44F6">
      <w:r>
        <w:separator/>
      </w:r>
    </w:p>
  </w:footnote>
  <w:footnote w:type="continuationSeparator" w:id="0">
    <w:p w:rsidR="00B762A1" w:rsidRDefault="00B762A1" w:rsidP="007A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38275"/>
      <w:docPartObj>
        <w:docPartGallery w:val="Page Numbers (Top of Page)"/>
        <w:docPartUnique/>
      </w:docPartObj>
    </w:sdtPr>
    <w:sdtEndPr/>
    <w:sdtContent>
      <w:p w:rsidR="00B762A1" w:rsidRDefault="00B762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4C" w:rsidRPr="000C4D4C">
          <w:rPr>
            <w:noProof/>
            <w:lang w:val="ru-RU"/>
          </w:rPr>
          <w:t>2</w:t>
        </w:r>
        <w:r>
          <w:fldChar w:fldCharType="end"/>
        </w:r>
      </w:p>
    </w:sdtContent>
  </w:sdt>
  <w:p w:rsidR="00B762A1" w:rsidRDefault="00B762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AC2"/>
    <w:multiLevelType w:val="hybridMultilevel"/>
    <w:tmpl w:val="C47E889A"/>
    <w:lvl w:ilvl="0" w:tplc="669E3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F"/>
    <w:rsid w:val="00014F72"/>
    <w:rsid w:val="00072FFE"/>
    <w:rsid w:val="000C4D4C"/>
    <w:rsid w:val="00205D26"/>
    <w:rsid w:val="0024363F"/>
    <w:rsid w:val="002C47FB"/>
    <w:rsid w:val="00503B8C"/>
    <w:rsid w:val="00510C33"/>
    <w:rsid w:val="007A44F6"/>
    <w:rsid w:val="007F615F"/>
    <w:rsid w:val="0089621E"/>
    <w:rsid w:val="008D7555"/>
    <w:rsid w:val="00900549"/>
    <w:rsid w:val="00B762A1"/>
    <w:rsid w:val="00CB0745"/>
    <w:rsid w:val="00D74ED5"/>
    <w:rsid w:val="00E24730"/>
    <w:rsid w:val="00E671A4"/>
    <w:rsid w:val="00E67CEA"/>
    <w:rsid w:val="00F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26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05D26"/>
    <w:pPr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3">
    <w:name w:val="List Paragraph"/>
    <w:basedOn w:val="a"/>
    <w:uiPriority w:val="34"/>
    <w:qFormat/>
    <w:rsid w:val="00503B8C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2FF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E"/>
    <w:rPr>
      <w:rFonts w:ascii="Tahoma" w:eastAsia="Arial Unicode MS" w:hAnsi="Tahoma" w:cs="Mangal"/>
      <w:color w:val="00000A"/>
      <w:kern w:val="2"/>
      <w:sz w:val="16"/>
      <w:szCs w:val="14"/>
      <w:lang w:val="uk-UA" w:eastAsia="zh-CN" w:bidi="hi-IN"/>
    </w:rPr>
  </w:style>
  <w:style w:type="paragraph" w:styleId="a6">
    <w:name w:val="header"/>
    <w:basedOn w:val="a"/>
    <w:link w:val="a7"/>
    <w:uiPriority w:val="99"/>
    <w:unhideWhenUsed/>
    <w:rsid w:val="007A44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A44F6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8">
    <w:name w:val="footer"/>
    <w:basedOn w:val="a"/>
    <w:link w:val="a9"/>
    <w:uiPriority w:val="99"/>
    <w:unhideWhenUsed/>
    <w:rsid w:val="007A44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A44F6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26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05D26"/>
    <w:pPr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3">
    <w:name w:val="List Paragraph"/>
    <w:basedOn w:val="a"/>
    <w:uiPriority w:val="34"/>
    <w:qFormat/>
    <w:rsid w:val="00503B8C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2FF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E"/>
    <w:rPr>
      <w:rFonts w:ascii="Tahoma" w:eastAsia="Arial Unicode MS" w:hAnsi="Tahoma" w:cs="Mangal"/>
      <w:color w:val="00000A"/>
      <w:kern w:val="2"/>
      <w:sz w:val="16"/>
      <w:szCs w:val="14"/>
      <w:lang w:val="uk-UA" w:eastAsia="zh-CN" w:bidi="hi-IN"/>
    </w:rPr>
  </w:style>
  <w:style w:type="paragraph" w:styleId="a6">
    <w:name w:val="header"/>
    <w:basedOn w:val="a"/>
    <w:link w:val="a7"/>
    <w:uiPriority w:val="99"/>
    <w:unhideWhenUsed/>
    <w:rsid w:val="007A44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A44F6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8">
    <w:name w:val="footer"/>
    <w:basedOn w:val="a"/>
    <w:link w:val="a9"/>
    <w:uiPriority w:val="99"/>
    <w:unhideWhenUsed/>
    <w:rsid w:val="007A44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A44F6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miskrada1@outlook.com</cp:lastModifiedBy>
  <cp:revision>10</cp:revision>
  <cp:lastPrinted>2025-04-11T11:24:00Z</cp:lastPrinted>
  <dcterms:created xsi:type="dcterms:W3CDTF">2025-04-10T11:34:00Z</dcterms:created>
  <dcterms:modified xsi:type="dcterms:W3CDTF">2025-04-15T10:57:00Z</dcterms:modified>
</cp:coreProperties>
</file>