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2834005</wp:posOffset>
            </wp:positionH>
            <wp:positionV relativeFrom="paragraph">
              <wp:posOffset>-213995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26 листопада 2020 року                                                                                 №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  <w:lang w:val="uk-UA"/>
        </w:rPr>
        <w:t>1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- 8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Дядюнова О.А. - секретар міської ради</w:t>
      </w:r>
      <w:r>
        <w:rPr>
          <w:color w:val="111111"/>
          <w:sz w:val="28"/>
          <w:szCs w:val="28"/>
        </w:rPr>
        <w:t>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Вакуленко Н.В., Гайдар В.М., Г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ладкий І.С.</w:t>
      </w:r>
      <w:r>
        <w:rPr>
          <w:color w:val="111111"/>
          <w:sz w:val="28"/>
          <w:szCs w:val="28"/>
        </w:rPr>
        <w:t xml:space="preserve">, 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Радість Н.А.</w:t>
      </w:r>
      <w:r>
        <w:rPr>
          <w:color w:val="111111"/>
          <w:sz w:val="28"/>
          <w:szCs w:val="28"/>
        </w:rPr>
        <w:t>, Сивинська І.В., Шинкарчук Ю.С.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uk-UA"/>
        </w:rPr>
        <w:t xml:space="preserve"> 2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Р</w:t>
      </w:r>
      <w:r>
        <w:rPr>
          <w:rFonts w:eastAsia="Noto Sans CJK SC Regular" w:cs="FreeSans"/>
          <w:color w:val="111111"/>
          <w:kern w:val="2"/>
          <w:sz w:val="28"/>
          <w:szCs w:val="28"/>
          <w:lang w:val="uk-UA" w:eastAsia="zh-CN" w:bidi="hi-IN"/>
        </w:rPr>
        <w:t>оманько М.О.</w:t>
      </w:r>
      <w:r>
        <w:rPr>
          <w:color w:val="111111"/>
          <w:sz w:val="28"/>
          <w:szCs w:val="28"/>
        </w:rPr>
        <w:t>, Сорока О.М.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</w:t>
      </w:r>
      <w:r>
        <w:rPr>
          <w:rFonts w:eastAsia="Segoe UI" w:cs="Calibri"/>
          <w:color w:val="000000"/>
          <w:sz w:val="28"/>
          <w:szCs w:val="28"/>
          <w:highlight w:val="white"/>
          <w:lang w:val="uk-UA" w:eastAsia="uk-UA"/>
        </w:rPr>
        <w:t xml:space="preserve">Ніколаєнко Ю.Ю. - в.о. начальника відділу архітектури, містобудування та надзвичайних ситуацій,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>Онуфрієнко В.Г. - начальник фінансового відділу.</w:t>
      </w:r>
    </w:p>
    <w:p>
      <w:pPr>
        <w:pStyle w:val="Normal"/>
        <w:spacing w:lineRule="auto" w:line="240"/>
        <w:jc w:val="both"/>
        <w:rPr>
          <w:rFonts w:eastAsia="Segoe UI"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jc w:val="both"/>
        <w:rPr/>
      </w:pPr>
      <w:r>
        <w:rPr>
          <w:rFonts w:cs="Calibri"/>
          <w:sz w:val="28"/>
          <w:szCs w:val="28"/>
          <w:highlight w:val="white"/>
        </w:rPr>
        <w:tab/>
        <w:t xml:space="preserve">1. </w:t>
      </w:r>
      <w:r>
        <w:rPr>
          <w:rFonts w:cs="Calibri"/>
          <w:sz w:val="28"/>
          <w:szCs w:val="28"/>
          <w:highlight w:val="white"/>
          <w:lang w:val="uk-UA"/>
        </w:rPr>
        <w:t xml:space="preserve">Про зміни в бюджеті міської об’єднаної </w:t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/>
        </w:rPr>
        <w:t>територіальної громади на 2020 рік.</w:t>
      </w:r>
    </w:p>
    <w:p>
      <w:pPr>
        <w:pStyle w:val="Normal"/>
        <w:jc w:val="both"/>
        <w:rPr/>
      </w:pP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/>
        </w:rPr>
        <w:tab/>
        <w:t xml:space="preserve">Доповідає: </w:t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>Онуфрієнко В.Г. - начальник фінансового відділу.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2. </w:t>
      </w: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>Про виготовлення проектно-кошторисної документації на 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№21, 23, 25 по вул. Покровській в м. Решетилівка, Решетилівського району Полтавської області”. І частина (додаткові роботи).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/>
        </w:rPr>
        <w:tab/>
      </w:r>
      <w:r>
        <w:rPr>
          <w:rStyle w:val="Style17"/>
          <w:rFonts w:cs="Calibri"/>
          <w:b w:val="false"/>
          <w:color w:val="000000"/>
          <w:sz w:val="28"/>
          <w:szCs w:val="28"/>
          <w:highlight w:val="white"/>
          <w:lang w:val="uk-UA" w:eastAsia="uk-UA"/>
        </w:rPr>
        <w:t xml:space="preserve">Доповідає:  </w:t>
      </w: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/>
        </w:rPr>
        <w:t>Ніколаєнко Ю.Ю. - в.о. начальника відділу архітектури, містобудування та надзвичайних ситуацій.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3.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Різне.</w:t>
      </w:r>
    </w:p>
    <w:p>
      <w:pPr>
        <w:pStyle w:val="Normal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Дядюнову О.А. - секретаря міської ради</w:t>
      </w:r>
      <w:r>
        <w:rPr>
          <w:rFonts w:cs="Times New Roman"/>
          <w:color w:val="000000"/>
          <w:sz w:val="28"/>
          <w:szCs w:val="28"/>
          <w:lang w:eastAsia="en-US"/>
        </w:rPr>
        <w:t>, яка запропонувала проголосувати за порядок денний за основу та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1. СЛУХАЛИ: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ab/>
      </w: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>Онуфрієнка В.Г. - начальника фінансового відділу, який запропонував:</w:t>
      </w:r>
    </w:p>
    <w:p>
      <w:pPr>
        <w:pStyle w:val="Normal"/>
        <w:jc w:val="both"/>
        <w:rPr/>
      </w:pP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ab/>
        <w:t xml:space="preserve"> 1. Внести зміни в бюджеті міської об’єднаної територіальної громади на 2020 рік та здійснити перерозподіл бюджетних асигнувань, затверджених у розписі бюджету та кошторисі, в розрізі кодів економічної класифікації видатків згідно з додатками 2, 3, 6, 7</w:t>
      </w:r>
      <w:r>
        <w:rPr>
          <w:rStyle w:val="Style17"/>
          <w:rFonts w:eastAsia="Segoe UI" w:cs="Times New Roman"/>
          <w:b w:val="false"/>
          <w:bCs/>
          <w:iCs/>
          <w:color w:val="000000"/>
          <w:sz w:val="28"/>
          <w:szCs w:val="28"/>
          <w:highlight w:val="white"/>
          <w:lang w:val="uk-UA" w:eastAsia="uk-U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Segoe UI" w:cs="Times New Roman"/>
          <w:b w:val="false"/>
          <w:color w:val="000000"/>
          <w:sz w:val="28"/>
          <w:szCs w:val="28"/>
          <w:highlight w:val="white"/>
          <w:lang w:val="uk-UA" w:eastAsia="uk-UA"/>
        </w:rPr>
        <w:tab/>
        <w:t>2.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</w:t>
      </w:r>
    </w:p>
    <w:p>
      <w:pPr>
        <w:pStyle w:val="Normal"/>
        <w:jc w:val="both"/>
        <w:rPr/>
      </w:pPr>
      <w:bookmarkStart w:id="0" w:name="__DdeLink__95_1204234813"/>
      <w:bookmarkStart w:id="1" w:name="__DdeLink__648_2920963798"/>
      <w:bookmarkEnd w:id="1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204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2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2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0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bookmarkStart w:id="3" w:name="__DdeLink__648_29209637981"/>
      <w:bookmarkStart w:id="4" w:name="__DdeLink__648_29209637981"/>
      <w:bookmarkEnd w:id="4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Calibri"/>
          <w:b w:val="false"/>
          <w:bCs w:val="false"/>
          <w:color w:val="000000"/>
          <w:sz w:val="28"/>
          <w:szCs w:val="28"/>
          <w:highlight w:val="white"/>
          <w:lang w:val="uk-UA" w:eastAsia="uk-UA"/>
        </w:rPr>
        <w:t xml:space="preserve">Ніколаєнка Ю.Ю. - в.о. начальника відділу архітектури, містобудування та надзвичайних ситуацій, який </w:t>
      </w:r>
      <w:r>
        <w:rPr>
          <w:rFonts w:cs="Times New Roman"/>
          <w:b w:val="false"/>
          <w:bCs w:val="false"/>
          <w:color w:val="000000"/>
          <w:sz w:val="28"/>
          <w:szCs w:val="28"/>
          <w:lang w:val="uk-UA" w:eastAsia="en-US"/>
        </w:rPr>
        <w:t>розглянувши лист ТОВ „Компанія „ТОТАЛБУД” від 28.10.2020 №80-1, запропонував: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left="0" w:right="0" w:firstLine="850"/>
        <w:jc w:val="both"/>
        <w:rPr/>
      </w:pPr>
      <w:r>
        <w:rPr>
          <w:color w:val="000000"/>
          <w:sz w:val="28"/>
          <w:szCs w:val="28"/>
          <w:lang w:val="uk-UA"/>
        </w:rPr>
        <w:t>1. Виступити замовником на виготовлення проектно-кошторисної документації на „Капітальний ремонт пішохідних доріжок і внутрішньоквартальних проїздів до Решетилівського дошкільного навчального закладу ясла-садок „Ромашка” Решетилівської міської ради та будинків №21, 23, 25 по вул. Покровській в м. Решетилівка, Решетилівського району Полтавської області”. І частина (додаткові роботи)</w:t>
      </w:r>
      <w:r>
        <w:rPr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675" w:leader="none"/>
          <w:tab w:val="left" w:pos="795" w:leader="none"/>
        </w:tabs>
        <w:ind w:left="0" w:right="0" w:firstLine="850"/>
        <w:jc w:val="both"/>
        <w:rPr>
          <w:sz w:val="28"/>
          <w:szCs w:val="28"/>
          <w:lang w:val="uk-UA"/>
        </w:rPr>
      </w:pPr>
      <w:r>
        <w:rPr>
          <w:rStyle w:val="Style17"/>
          <w:rFonts w:eastAsia="Segoe UI" w:cs="Calibri"/>
          <w:b w:val="false"/>
          <w:color w:val="000000"/>
          <w:sz w:val="28"/>
          <w:szCs w:val="28"/>
          <w:highlight w:val="white"/>
          <w:lang w:val="uk-UA" w:eastAsia="uk-UA" w:bidi="ar-SA"/>
        </w:rPr>
        <w:t>2. Замовлення на виготовлення проектно-кошторисної документації здійснити серед спеціалізованих проектних організацій з врахуванням вимог діючих будівельних норм і правил.</w:t>
      </w:r>
    </w:p>
    <w:p>
      <w:pPr>
        <w:pStyle w:val="Normal"/>
        <w:jc w:val="both"/>
        <w:rPr/>
      </w:pPr>
      <w:bookmarkStart w:id="5" w:name="__DdeLink__95_12042348131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205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6" w:name="__DdeLink__1675_19341461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6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  <w:bookmarkEnd w:id="5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rFonts w:ascii="Times New Roman" w:hAnsi="Times New Roman"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</w:pPr>
      <w:r>
        <w:rPr>
          <w:rFonts w:eastAsia="Noto Sans CJK SC Regular" w:cs="Times New Roman"/>
          <w:color w:val="000000"/>
          <w:kern w:val="2"/>
          <w:sz w:val="28"/>
          <w:szCs w:val="28"/>
          <w:lang w:val="uk-UA" w:eastAsia="en-US" w:bidi="hi-IN"/>
        </w:rPr>
        <w:t>Секретар міської ради                                                             О.А.Дядюнова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 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56597215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character" w:styleId="Style18">
    <w:name w:val="Интернет-ссылка"/>
    <w:rPr>
      <w:color w:val="0000FF"/>
      <w:u w:val="single"/>
    </w:rPr>
  </w:style>
  <w:style w:type="character" w:styleId="Style19">
    <w:name w:val="Выделение"/>
    <w:qFormat/>
    <w:rPr>
      <w:i/>
      <w:iCs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5">
    <w:name w:val="Title"/>
    <w:basedOn w:val="Normal"/>
    <w:next w:val="Style21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6" w:customStyle="1">
    <w:name w:val="Покажчик"/>
    <w:basedOn w:val="Normal"/>
    <w:qFormat/>
    <w:pPr>
      <w:suppressLineNumbers/>
    </w:pPr>
    <w:rPr/>
  </w:style>
  <w:style w:type="paragraph" w:styleId="Style27" w:customStyle="1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30">
    <w:name w:val="Body Text Indent"/>
    <w:basedOn w:val="Normal"/>
    <w:pPr>
      <w:ind w:firstLine="567"/>
    </w:pPr>
    <w:rPr>
      <w:sz w:val="28"/>
    </w:rPr>
  </w:style>
  <w:style w:type="paragraph" w:styleId="Style31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paragraph" w:styleId="Style32">
    <w:name w:val="Текст у вказаному форматі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paragraph" w:styleId="Style33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34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Application>LibreOffice/6.1.2.1$Windows_X86_64 LibreOffice_project/65905a128db06ba48db947242809d14d3f9a93fe</Application>
  <Pages>2</Pages>
  <Words>423</Words>
  <Characters>2938</Characters>
  <CharactersWithSpaces>3544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2020-11-26T11:57:26Z</cp:lastPrinted>
  <dcterms:modified xsi:type="dcterms:W3CDTF">2020-12-01T08:49:08Z</dcterms:modified>
  <cp:revision>271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