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914AE" w14:textId="77777777" w:rsidR="006F6CBB" w:rsidRPr="00162807" w:rsidRDefault="006F6CBB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bookmarkStart w:id="0" w:name="_Hlk25154769"/>
    </w:p>
    <w:p w14:paraId="1DAB4788" w14:textId="353DDEE6" w:rsidR="006F6CBB" w:rsidRPr="00F163CF" w:rsidRDefault="006F6CBB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F163CF">
        <w:rPr>
          <w:rFonts w:ascii="Times New Roman" w:eastAsia="SimSun" w:hAnsi="Times New Roman"/>
          <w:b/>
          <w:sz w:val="24"/>
          <w:szCs w:val="24"/>
        </w:rPr>
        <w:t>О</w:t>
      </w:r>
      <w:r w:rsidR="00CF26D3" w:rsidRPr="00F163CF">
        <w:rPr>
          <w:rFonts w:ascii="Times New Roman" w:eastAsia="SimSun" w:hAnsi="Times New Roman"/>
          <w:b/>
          <w:sz w:val="24"/>
          <w:szCs w:val="24"/>
        </w:rPr>
        <w:t>б</w:t>
      </w:r>
      <w:r w:rsidRPr="00F163CF">
        <w:rPr>
          <w:rFonts w:ascii="Times New Roman" w:eastAsia="SimSun" w:hAnsi="Times New Roman"/>
          <w:b/>
          <w:sz w:val="24"/>
          <w:szCs w:val="24"/>
        </w:rPr>
        <w:t>ґрунтування</w:t>
      </w:r>
    </w:p>
    <w:p w14:paraId="219CE051" w14:textId="77777777" w:rsidR="00CF26D3" w:rsidRPr="00F163CF" w:rsidRDefault="006F6CBB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F163CF">
        <w:rPr>
          <w:rFonts w:ascii="Times New Roman" w:eastAsia="Arial" w:hAnsi="Times New Roman"/>
          <w:b/>
          <w:sz w:val="24"/>
          <w:szCs w:val="24"/>
          <w:lang w:eastAsia="ar-SA"/>
        </w:rPr>
        <w:t xml:space="preserve">Технічних та якісних характеристик предмета закупівлі, </w:t>
      </w:r>
    </w:p>
    <w:p w14:paraId="1B81C12C" w14:textId="70699400" w:rsidR="00CF26D3" w:rsidRPr="00F163CF" w:rsidRDefault="00924DA3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F163CF">
        <w:rPr>
          <w:rFonts w:ascii="Times New Roman" w:eastAsia="Arial" w:hAnsi="Times New Roman"/>
          <w:b/>
          <w:sz w:val="24"/>
          <w:szCs w:val="24"/>
          <w:lang w:eastAsia="ar-SA"/>
        </w:rPr>
        <w:t>його очікуваної вартості та/</w:t>
      </w:r>
      <w:r w:rsidR="006F6CBB" w:rsidRPr="00F163CF">
        <w:rPr>
          <w:rFonts w:ascii="Times New Roman" w:eastAsia="Arial" w:hAnsi="Times New Roman"/>
          <w:b/>
          <w:sz w:val="24"/>
          <w:szCs w:val="24"/>
          <w:lang w:eastAsia="ar-SA"/>
        </w:rPr>
        <w:t xml:space="preserve">або розміру бюджетного призначення </w:t>
      </w:r>
    </w:p>
    <w:p w14:paraId="26B690C2" w14:textId="1002E16B" w:rsidR="008C2B1A" w:rsidRPr="00143FDB" w:rsidRDefault="006F6CBB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F163CF">
        <w:rPr>
          <w:rFonts w:ascii="Times New Roman" w:eastAsia="Arial" w:hAnsi="Times New Roman"/>
          <w:b/>
          <w:sz w:val="24"/>
          <w:szCs w:val="24"/>
          <w:lang w:eastAsia="ar-SA"/>
        </w:rPr>
        <w:t>в межах закупівлі</w:t>
      </w:r>
      <w:r w:rsidR="00F92053">
        <w:rPr>
          <w:rFonts w:ascii="Times New Roman" w:eastAsia="Arial" w:hAnsi="Times New Roman"/>
          <w:b/>
          <w:sz w:val="24"/>
          <w:szCs w:val="24"/>
          <w:lang w:eastAsia="ar-SA"/>
        </w:rPr>
        <w:t xml:space="preserve"> </w:t>
      </w:r>
      <w:r w:rsidR="00CE652E" w:rsidRPr="00CE65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UA-2025-10-13-013691-a</w:t>
      </w:r>
    </w:p>
    <w:bookmarkEnd w:id="0"/>
    <w:p w14:paraId="6886983D" w14:textId="33926189" w:rsidR="006F6CBB" w:rsidRPr="00F163CF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163CF">
        <w:rPr>
          <w:rFonts w:ascii="Times New Roman" w:eastAsia="SimSun" w:hAnsi="Times New Roman" w:cs="Times New Roman"/>
          <w:b/>
          <w:sz w:val="24"/>
          <w:szCs w:val="24"/>
        </w:rPr>
        <w:t>Підстава для публікації обґрунтування</w:t>
      </w:r>
      <w:r w:rsidR="00A16E24" w:rsidRPr="00F163CF">
        <w:rPr>
          <w:rFonts w:ascii="Times New Roman" w:eastAsia="SimSun" w:hAnsi="Times New Roman" w:cs="Times New Roman"/>
          <w:sz w:val="24"/>
          <w:szCs w:val="24"/>
        </w:rPr>
        <w:t xml:space="preserve">: </w:t>
      </w:r>
      <w:r w:rsidRPr="00F163CF">
        <w:rPr>
          <w:rFonts w:ascii="Times New Roman" w:eastAsia="SimSun" w:hAnsi="Times New Roman" w:cs="Times New Roman"/>
          <w:sz w:val="24"/>
          <w:szCs w:val="24"/>
        </w:rPr>
        <w:t>постанова Кабінету Міністрів України від 16.12.2020 №1266 «Про внесення змін до постанов Кабінету Міністрів України від 01.08.2013 №631 і від 11.10.2016 №710».</w:t>
      </w:r>
    </w:p>
    <w:p w14:paraId="4E7CDE4B" w14:textId="77777777" w:rsidR="006F6CBB" w:rsidRPr="00F163CF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F99C8E0" w14:textId="3FB021BE" w:rsidR="006F6CBB" w:rsidRPr="00621F57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163CF">
        <w:rPr>
          <w:rFonts w:ascii="Times New Roman" w:eastAsia="SimSun" w:hAnsi="Times New Roman" w:cs="Times New Roman"/>
          <w:b/>
          <w:sz w:val="24"/>
          <w:szCs w:val="24"/>
        </w:rPr>
        <w:t>Мета проведення закупівлі:</w:t>
      </w:r>
      <w:r w:rsidRPr="00F163C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81494">
        <w:rPr>
          <w:rFonts w:ascii="Times New Roman" w:eastAsia="SimSun" w:hAnsi="Times New Roman" w:cs="Times New Roman"/>
          <w:sz w:val="24"/>
          <w:szCs w:val="24"/>
        </w:rPr>
        <w:t xml:space="preserve">забезпечення опалення приміщень установ виконавчого комітету Решетилівської </w:t>
      </w:r>
      <w:r w:rsidR="00F92053">
        <w:rPr>
          <w:rFonts w:ascii="Times New Roman" w:eastAsia="SimSun" w:hAnsi="Times New Roman" w:cs="Times New Roman"/>
          <w:sz w:val="24"/>
          <w:szCs w:val="24"/>
        </w:rPr>
        <w:t xml:space="preserve">міської ради природним газом на період </w:t>
      </w:r>
      <w:r w:rsidR="00E37916">
        <w:rPr>
          <w:rFonts w:ascii="Times New Roman" w:eastAsia="SimSun" w:hAnsi="Times New Roman" w:cs="Times New Roman"/>
          <w:sz w:val="24"/>
          <w:szCs w:val="24"/>
        </w:rPr>
        <w:t>жовтень-грудень</w:t>
      </w:r>
      <w:r w:rsidR="00716016">
        <w:rPr>
          <w:rFonts w:ascii="Times New Roman" w:eastAsia="SimSun" w:hAnsi="Times New Roman" w:cs="Times New Roman"/>
          <w:sz w:val="24"/>
          <w:szCs w:val="24"/>
        </w:rPr>
        <w:t xml:space="preserve">  2024</w:t>
      </w:r>
      <w:r w:rsidR="00806A37">
        <w:rPr>
          <w:rFonts w:ascii="Times New Roman" w:eastAsia="SimSun" w:hAnsi="Times New Roman" w:cs="Times New Roman"/>
          <w:sz w:val="24"/>
          <w:szCs w:val="24"/>
        </w:rPr>
        <w:t xml:space="preserve"> року</w:t>
      </w:r>
    </w:p>
    <w:p w14:paraId="18764E2F" w14:textId="77777777" w:rsidR="006F6CBB" w:rsidRPr="00F163CF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D5A3E24" w14:textId="3783EF4F" w:rsidR="006F6CBB" w:rsidRPr="00F163CF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163CF">
        <w:rPr>
          <w:rFonts w:ascii="Times New Roman" w:eastAsia="SimSun" w:hAnsi="Times New Roman" w:cs="Times New Roman"/>
          <w:b/>
          <w:sz w:val="24"/>
          <w:szCs w:val="24"/>
        </w:rPr>
        <w:t>Замовник:</w:t>
      </w:r>
      <w:r w:rsidRPr="00F163C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E3DFD" w:rsidRPr="00F163CF">
        <w:rPr>
          <w:rFonts w:ascii="Times New Roman" w:eastAsia="SimSun" w:hAnsi="Times New Roman" w:cs="Times New Roman"/>
          <w:sz w:val="24"/>
          <w:szCs w:val="24"/>
        </w:rPr>
        <w:t>Виконавчий комі</w:t>
      </w:r>
      <w:r w:rsidR="00294EC0">
        <w:rPr>
          <w:rFonts w:ascii="Times New Roman" w:eastAsia="SimSun" w:hAnsi="Times New Roman" w:cs="Times New Roman"/>
          <w:sz w:val="24"/>
          <w:szCs w:val="24"/>
        </w:rPr>
        <w:t>тет Решетилівської міської ради</w:t>
      </w:r>
    </w:p>
    <w:p w14:paraId="2A0E9EB5" w14:textId="77777777" w:rsidR="006F6CBB" w:rsidRPr="00F163CF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4DCB426" w14:textId="358FDA42" w:rsidR="006F6CBB" w:rsidRPr="00F163CF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163CF">
        <w:rPr>
          <w:rFonts w:ascii="Times New Roman" w:eastAsia="SimSun" w:hAnsi="Times New Roman" w:cs="Times New Roman"/>
          <w:b/>
          <w:sz w:val="24"/>
          <w:szCs w:val="24"/>
        </w:rPr>
        <w:t xml:space="preserve">ЄДРПОУ: </w:t>
      </w:r>
      <w:r w:rsidR="003E3DFD" w:rsidRPr="00F163CF">
        <w:rPr>
          <w:rFonts w:ascii="Times New Roman" w:eastAsia="SimSun" w:hAnsi="Times New Roman" w:cs="Times New Roman"/>
          <w:sz w:val="24"/>
          <w:szCs w:val="24"/>
        </w:rPr>
        <w:t>04382895</w:t>
      </w:r>
    </w:p>
    <w:p w14:paraId="71F7E4C7" w14:textId="77777777" w:rsidR="006F6CBB" w:rsidRPr="00F163CF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CA58C5A" w14:textId="32115FDA" w:rsidR="006F6CBB" w:rsidRPr="00D54876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163CF">
        <w:rPr>
          <w:rFonts w:ascii="Times New Roman" w:eastAsia="SimSun" w:hAnsi="Times New Roman" w:cs="Times New Roman"/>
          <w:b/>
          <w:sz w:val="24"/>
          <w:szCs w:val="24"/>
        </w:rPr>
        <w:t>Вид процедури:</w:t>
      </w:r>
      <w:r w:rsidR="00143FDB">
        <w:rPr>
          <w:rFonts w:ascii="Times New Roman" w:eastAsia="SimSun" w:hAnsi="Times New Roman" w:cs="Times New Roman"/>
          <w:sz w:val="24"/>
          <w:szCs w:val="24"/>
        </w:rPr>
        <w:t xml:space="preserve"> Відкриті торги</w:t>
      </w:r>
      <w:r w:rsidR="00F92053">
        <w:rPr>
          <w:rFonts w:ascii="Times New Roman" w:eastAsia="SimSun" w:hAnsi="Times New Roman" w:cs="Times New Roman"/>
          <w:sz w:val="24"/>
          <w:szCs w:val="24"/>
        </w:rPr>
        <w:t xml:space="preserve"> з </w:t>
      </w:r>
      <w:r w:rsidR="00D10945">
        <w:rPr>
          <w:rFonts w:ascii="Times New Roman" w:eastAsia="SimSun" w:hAnsi="Times New Roman" w:cs="Times New Roman"/>
          <w:sz w:val="24"/>
          <w:szCs w:val="24"/>
        </w:rPr>
        <w:t xml:space="preserve">урахуванням особливостей </w:t>
      </w:r>
    </w:p>
    <w:p w14:paraId="6AE1875F" w14:textId="77777777" w:rsidR="00A16E24" w:rsidRPr="00F163CF" w:rsidRDefault="00A16E24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7D9A291A" w14:textId="52DF2C47" w:rsidR="00A16E24" w:rsidRPr="00716016" w:rsidRDefault="00A16E24" w:rsidP="006F6CBB">
      <w:pPr>
        <w:tabs>
          <w:tab w:val="left" w:pos="567"/>
          <w:tab w:val="left" w:pos="720"/>
        </w:tabs>
        <w:spacing w:after="0"/>
        <w:jc w:val="both"/>
        <w:rPr>
          <w:rStyle w:val="h-hidden"/>
          <w:rFonts w:ascii="Times New Roman" w:eastAsia="SimSun" w:hAnsi="Times New Roman" w:cs="Times New Roman"/>
          <w:sz w:val="24"/>
          <w:szCs w:val="24"/>
        </w:rPr>
      </w:pPr>
      <w:proofErr w:type="spellStart"/>
      <w:r w:rsidRPr="00F163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Обгрунтування</w:t>
      </w:r>
      <w:proofErr w:type="spellEnd"/>
      <w:r w:rsidR="004703E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:</w:t>
      </w:r>
      <w:r w:rsidR="00621F57">
        <w:t xml:space="preserve"> </w:t>
      </w:r>
      <w:r w:rsidR="00E81494" w:rsidRPr="00E81494">
        <w:rPr>
          <w:rFonts w:ascii="Times New Roman" w:hAnsi="Times New Roman" w:cs="Times New Roman"/>
          <w:sz w:val="24"/>
          <w:szCs w:val="24"/>
        </w:rPr>
        <w:t>З метою</w:t>
      </w:r>
      <w:r w:rsidR="00E81494">
        <w:t xml:space="preserve"> </w:t>
      </w:r>
      <w:r w:rsidR="00E81494">
        <w:rPr>
          <w:rFonts w:ascii="Times New Roman" w:eastAsia="SimSun" w:hAnsi="Times New Roman" w:cs="Times New Roman"/>
          <w:sz w:val="24"/>
          <w:szCs w:val="24"/>
        </w:rPr>
        <w:t>забезпечення опалення приміщень установ виконавчого комітету Решетилівської міської ради природним</w:t>
      </w:r>
      <w:r w:rsidR="00F92053">
        <w:rPr>
          <w:rFonts w:ascii="Times New Roman" w:eastAsia="SimSun" w:hAnsi="Times New Roman" w:cs="Times New Roman"/>
          <w:sz w:val="24"/>
          <w:szCs w:val="24"/>
        </w:rPr>
        <w:t xml:space="preserve"> газом на період </w:t>
      </w:r>
      <w:r w:rsidR="006A76BF">
        <w:rPr>
          <w:rFonts w:ascii="Times New Roman" w:eastAsia="SimSun" w:hAnsi="Times New Roman" w:cs="Times New Roman"/>
          <w:sz w:val="24"/>
          <w:szCs w:val="24"/>
        </w:rPr>
        <w:t>січень-грудень 2025 року</w:t>
      </w:r>
      <w:r w:rsidR="00E81494">
        <w:rPr>
          <w:rFonts w:ascii="Times New Roman" w:eastAsia="SimSun" w:hAnsi="Times New Roman" w:cs="Times New Roman"/>
          <w:sz w:val="24"/>
          <w:szCs w:val="24"/>
        </w:rPr>
        <w:t xml:space="preserve"> проводи</w:t>
      </w:r>
      <w:r w:rsidR="00F92053">
        <w:rPr>
          <w:rFonts w:ascii="Times New Roman" w:eastAsia="SimSun" w:hAnsi="Times New Roman" w:cs="Times New Roman"/>
          <w:sz w:val="24"/>
          <w:szCs w:val="24"/>
        </w:rPr>
        <w:t xml:space="preserve">ться процедура відкритих торгів з </w:t>
      </w:r>
      <w:r w:rsidR="00806A37">
        <w:rPr>
          <w:rFonts w:ascii="Times New Roman" w:eastAsia="SimSun" w:hAnsi="Times New Roman" w:cs="Times New Roman"/>
          <w:sz w:val="24"/>
          <w:szCs w:val="24"/>
        </w:rPr>
        <w:t>урахуванням особливостей</w:t>
      </w:r>
      <w:r w:rsidR="00F92053">
        <w:rPr>
          <w:rFonts w:ascii="Times New Roman" w:eastAsia="SimSun" w:hAnsi="Times New Roman" w:cs="Times New Roman"/>
          <w:sz w:val="24"/>
          <w:szCs w:val="24"/>
        </w:rPr>
        <w:t>.</w:t>
      </w:r>
    </w:p>
    <w:p w14:paraId="0B6A6BA3" w14:textId="0085EA17" w:rsidR="00806A37" w:rsidRPr="00143FDB" w:rsidRDefault="003F46FE" w:rsidP="00806A37">
      <w:pPr>
        <w:shd w:val="clear" w:color="auto" w:fill="FFFFFF"/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F163CF">
        <w:rPr>
          <w:rFonts w:ascii="Times New Roman" w:eastAsia="SimSun" w:hAnsi="Times New Roman" w:cs="Times New Roman"/>
          <w:b/>
          <w:sz w:val="24"/>
          <w:szCs w:val="24"/>
        </w:rPr>
        <w:t>Ідентифікатор закупівлі:</w:t>
      </w:r>
      <w:r w:rsidRPr="00F163C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CE652E" w:rsidRPr="00CE65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UA-2025-10-13-013691-a</w:t>
      </w:r>
    </w:p>
    <w:p w14:paraId="5B2634BC" w14:textId="18E45A57" w:rsidR="008C2B1A" w:rsidRPr="00F163CF" w:rsidRDefault="008C2B1A" w:rsidP="008C2B1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F029F05" w14:textId="77777777" w:rsidR="008C2B1A" w:rsidRPr="00F163CF" w:rsidRDefault="008C2B1A" w:rsidP="008C2B1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BF4BAA5" w14:textId="5C64CB6F" w:rsidR="00621F57" w:rsidRPr="0064212B" w:rsidRDefault="003F46FE" w:rsidP="00621F57">
      <w:r w:rsidRPr="00F163CF">
        <w:rPr>
          <w:rFonts w:ascii="Times New Roman" w:eastAsia="SimSun" w:hAnsi="Times New Roman" w:cs="Times New Roman"/>
          <w:b/>
          <w:sz w:val="24"/>
          <w:szCs w:val="24"/>
        </w:rPr>
        <w:t>Предмет закупівлі</w:t>
      </w:r>
      <w:r w:rsidR="00806A37">
        <w:rPr>
          <w:rFonts w:ascii="Times New Roman" w:eastAsia="SimSun" w:hAnsi="Times New Roman" w:cs="Times New Roman"/>
          <w:b/>
          <w:sz w:val="24"/>
          <w:szCs w:val="24"/>
        </w:rPr>
        <w:t>:</w:t>
      </w:r>
      <w:r w:rsidR="00621F57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81494">
        <w:rPr>
          <w:rFonts w:ascii="Times New Roman" w:eastAsia="SimSun" w:hAnsi="Times New Roman" w:cs="Times New Roman"/>
          <w:sz w:val="24"/>
          <w:szCs w:val="24"/>
        </w:rPr>
        <w:t>Природний газ, код ДК 021:2015 - 09120000-6 Газове паливо (09123000-7 – Природний газ)</w:t>
      </w:r>
    </w:p>
    <w:p w14:paraId="11937219" w14:textId="04A8570A" w:rsidR="00CE2122" w:rsidRPr="00CE2122" w:rsidRDefault="00CE2122" w:rsidP="00CE212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0E81E7E6" w14:textId="3E1CAB5A" w:rsidR="008C2B1A" w:rsidRPr="00CE2122" w:rsidRDefault="003F46FE" w:rsidP="008C2B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CF">
        <w:rPr>
          <w:rFonts w:ascii="Times New Roman" w:eastAsia="SimSun" w:hAnsi="Times New Roman" w:cs="Times New Roman"/>
          <w:b/>
          <w:sz w:val="24"/>
          <w:szCs w:val="24"/>
        </w:rPr>
        <w:t>Очікувана вартість</w:t>
      </w:r>
      <w:r w:rsidR="0033379C" w:rsidRPr="00F163CF">
        <w:rPr>
          <w:rFonts w:ascii="Times New Roman" w:eastAsia="SimSun" w:hAnsi="Times New Roman" w:cs="Times New Roman"/>
          <w:b/>
          <w:sz w:val="24"/>
          <w:szCs w:val="24"/>
        </w:rPr>
        <w:t xml:space="preserve"> та обсяг</w:t>
      </w:r>
      <w:r w:rsidRPr="00F163CF">
        <w:rPr>
          <w:rFonts w:ascii="Times New Roman" w:eastAsia="SimSun" w:hAnsi="Times New Roman" w:cs="Times New Roman"/>
          <w:b/>
          <w:sz w:val="24"/>
          <w:szCs w:val="24"/>
        </w:rPr>
        <w:t xml:space="preserve"> предмета закупівлі:</w:t>
      </w:r>
      <w:r w:rsidR="008C2B1A" w:rsidRPr="00F1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52E">
        <w:rPr>
          <w:rFonts w:ascii="Arial" w:hAnsi="Arial" w:cs="Arial"/>
          <w:color w:val="333333"/>
          <w:sz w:val="20"/>
          <w:szCs w:val="20"/>
          <w:shd w:val="clear" w:color="auto" w:fill="FFFFFF"/>
        </w:rPr>
        <w:t>1 193</w:t>
      </w:r>
      <w:r w:rsidR="00CE652E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CE652E">
        <w:rPr>
          <w:rFonts w:ascii="Arial" w:hAnsi="Arial" w:cs="Arial"/>
          <w:color w:val="333333"/>
          <w:sz w:val="20"/>
          <w:szCs w:val="20"/>
          <w:shd w:val="clear" w:color="auto" w:fill="FFFFFF"/>
        </w:rPr>
        <w:t>682</w:t>
      </w:r>
      <w:bookmarkStart w:id="1" w:name="_GoBack"/>
      <w:bookmarkEnd w:id="1"/>
      <w:r w:rsidR="00CE652E">
        <w:rPr>
          <w:rFonts w:ascii="Arial" w:hAnsi="Arial" w:cs="Arial"/>
          <w:color w:val="333333"/>
          <w:sz w:val="20"/>
          <w:szCs w:val="20"/>
          <w:shd w:val="clear" w:color="auto" w:fill="FFFFFF"/>
        </w:rPr>
        <w:t>,00</w:t>
      </w:r>
      <w:r w:rsidR="00CE65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2654">
        <w:rPr>
          <w:rFonts w:ascii="Times New Roman" w:eastAsia="Times New Roman" w:hAnsi="Times New Roman" w:cs="Times New Roman"/>
          <w:sz w:val="24"/>
          <w:szCs w:val="24"/>
        </w:rPr>
        <w:t>грн</w:t>
      </w:r>
      <w:proofErr w:type="spellEnd"/>
      <w:r w:rsidR="00FC26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06A37">
        <w:rPr>
          <w:rFonts w:ascii="Times New Roman" w:eastAsia="Times New Roman" w:hAnsi="Times New Roman" w:cs="Times New Roman"/>
          <w:sz w:val="24"/>
          <w:szCs w:val="24"/>
        </w:rPr>
        <w:t xml:space="preserve">Один мільйон </w:t>
      </w:r>
      <w:r w:rsidR="00CE652E">
        <w:rPr>
          <w:rFonts w:ascii="Times New Roman" w:eastAsia="Times New Roman" w:hAnsi="Times New Roman" w:cs="Times New Roman"/>
          <w:sz w:val="24"/>
          <w:szCs w:val="24"/>
        </w:rPr>
        <w:t>сто дев’яносто три тисячі шістсот вісімдесят дві   гривні  00</w:t>
      </w:r>
      <w:r w:rsidR="006A76BF">
        <w:rPr>
          <w:rFonts w:ascii="Times New Roman" w:eastAsia="Times New Roman" w:hAnsi="Times New Roman" w:cs="Times New Roman"/>
          <w:sz w:val="24"/>
          <w:szCs w:val="24"/>
        </w:rPr>
        <w:t xml:space="preserve">  копійок</w:t>
      </w:r>
      <w:r w:rsidR="00CE2122">
        <w:rPr>
          <w:rFonts w:ascii="Times New Roman" w:eastAsia="Times New Roman" w:hAnsi="Times New Roman" w:cs="Times New Roman"/>
          <w:sz w:val="24"/>
          <w:szCs w:val="24"/>
        </w:rPr>
        <w:t>)</w:t>
      </w:r>
      <w:r w:rsidR="00CE2122" w:rsidRPr="00CE212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716016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716016" w:rsidRPr="007160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Обсяг</w:t>
      </w:r>
      <w:r w:rsidR="007160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A76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="00CE65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70</w:t>
      </w:r>
      <w:r w:rsidR="006A76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000</w:t>
      </w:r>
      <w:r w:rsidR="007160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16016" w:rsidRPr="007160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м.куб</w:t>
      </w:r>
      <w:proofErr w:type="spellEnd"/>
      <w:r w:rsidR="00716016" w:rsidRPr="007160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1A18870C" w14:textId="77777777" w:rsidR="00F163CF" w:rsidRPr="00CE2122" w:rsidRDefault="00F163CF" w:rsidP="008C2B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DAD8F4" w14:textId="21DD3CE4" w:rsidR="00E81494" w:rsidRDefault="00C010FB" w:rsidP="00806A37">
      <w:pPr>
        <w:jc w:val="both"/>
        <w:rPr>
          <w:rFonts w:ascii="Times New Roman" w:hAnsi="Times New Roman"/>
        </w:rPr>
      </w:pPr>
      <w:r w:rsidRPr="00F163CF">
        <w:rPr>
          <w:rFonts w:ascii="Times New Roman" w:eastAsia="SimSun" w:hAnsi="Times New Roman" w:cs="Times New Roman"/>
          <w:b/>
          <w:sz w:val="24"/>
          <w:szCs w:val="24"/>
        </w:rPr>
        <w:t>Технічні та якісні характеристики п</w:t>
      </w:r>
      <w:r w:rsidR="004B633D" w:rsidRPr="00F163CF">
        <w:rPr>
          <w:rFonts w:ascii="Times New Roman" w:eastAsia="SimSun" w:hAnsi="Times New Roman" w:cs="Times New Roman"/>
          <w:b/>
          <w:sz w:val="24"/>
          <w:szCs w:val="24"/>
        </w:rPr>
        <w:t>редмета закупівлі:</w:t>
      </w:r>
      <w:r w:rsidR="00DE0FBC" w:rsidRPr="00DE0FBC">
        <w:rPr>
          <w:rFonts w:ascii="Times New Roman" w:hAnsi="Times New Roman"/>
        </w:rPr>
        <w:t xml:space="preserve"> </w:t>
      </w:r>
    </w:p>
    <w:p w14:paraId="3AB2337A" w14:textId="63E0957D" w:rsidR="00806A37" w:rsidRPr="001B2E90" w:rsidRDefault="00806A37" w:rsidP="00806A37">
      <w:pPr>
        <w:jc w:val="both"/>
        <w:rPr>
          <w:rFonts w:ascii="Times New Roman" w:hAnsi="Times New Roman"/>
          <w:sz w:val="24"/>
          <w:szCs w:val="24"/>
        </w:rPr>
      </w:pPr>
      <w:r w:rsidRPr="001B2E90">
        <w:rPr>
          <w:rFonts w:ascii="Times New Roman" w:hAnsi="Times New Roman"/>
          <w:sz w:val="24"/>
          <w:szCs w:val="24"/>
        </w:rPr>
        <w:t>Товар повинен відповідати вимогам Кодексу газорозподільних систем</w:t>
      </w:r>
      <w:r w:rsidRPr="001B2E90">
        <w:rPr>
          <w:rFonts w:ascii="Times New Roman" w:hAnsi="Times New Roman"/>
          <w:sz w:val="24"/>
          <w:szCs w:val="24"/>
          <w:lang w:eastAsia="ar-SA"/>
        </w:rPr>
        <w:t xml:space="preserve"> та </w:t>
      </w:r>
      <w:r w:rsidRPr="001B2E90">
        <w:rPr>
          <w:rFonts w:ascii="Times New Roman" w:hAnsi="Times New Roman"/>
          <w:sz w:val="24"/>
          <w:szCs w:val="24"/>
        </w:rPr>
        <w:t>Кодексу газотранспортної системи, зокрема:</w:t>
      </w:r>
    </w:p>
    <w:p w14:paraId="1A07C4CA" w14:textId="77777777" w:rsidR="00CE652E" w:rsidRDefault="00CE652E" w:rsidP="00E85F2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Учасник при формуванні ціни повинен врахувати усі витрати на постачання, в тому числі і за транспортування, з урахуванням усіх платежів (окрім розподілу), які можуть бути ним понесені у ході виконання договору про закупівлю. За розрахункову одиницю газу приймається один метр кубічний (м3).</w:t>
      </w:r>
    </w:p>
    <w:p w14:paraId="3715333A" w14:textId="77777777" w:rsidR="00CE652E" w:rsidRDefault="00CE652E" w:rsidP="00E85F2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69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2100"/>
        <w:gridCol w:w="2100"/>
      </w:tblGrid>
      <w:tr w:rsidR="00CE652E" w14:paraId="7A91F4AB" w14:textId="77777777" w:rsidTr="00E85F26">
        <w:trPr>
          <w:trHeight w:val="465"/>
        </w:trPr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35B1A9A" w14:textId="77777777" w:rsidR="00CE652E" w:rsidRDefault="00CE652E" w:rsidP="00CE652E">
            <w:pPr>
              <w:ind w:firstLine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Найменування товару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9185A51" w14:textId="77777777" w:rsidR="00CE652E" w:rsidRDefault="00CE652E" w:rsidP="00CE65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Одиниця виміру 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64D9D22" w14:textId="77777777" w:rsidR="00CE652E" w:rsidRDefault="00CE652E" w:rsidP="00CE65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товару</w:t>
            </w:r>
          </w:p>
        </w:tc>
      </w:tr>
      <w:tr w:rsidR="00CE652E" w14:paraId="31D0517E" w14:textId="77777777" w:rsidTr="00E85F26">
        <w:trPr>
          <w:trHeight w:val="465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6443B9" w14:textId="77777777" w:rsidR="00CE652E" w:rsidRDefault="00CE652E" w:rsidP="00CE65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Природний газ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D86F6EF" w14:textId="77777777" w:rsidR="00CE652E" w:rsidRDefault="00CE652E" w:rsidP="00CE65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DBC09C9" w14:textId="77777777" w:rsidR="00CE652E" w:rsidRPr="007E45BD" w:rsidRDefault="00CE652E" w:rsidP="00CE65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70000</w:t>
            </w:r>
          </w:p>
        </w:tc>
      </w:tr>
    </w:tbl>
    <w:p w14:paraId="1FD310CA" w14:textId="77777777" w:rsidR="00CE652E" w:rsidRDefault="00CE652E" w:rsidP="00E85F2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37C9D4" w14:textId="77777777" w:rsidR="00CE652E" w:rsidRDefault="00CE652E" w:rsidP="00E85F2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Плановий обсяг закупівлі природного газу з розбивкою по місяцях: </w:t>
      </w:r>
    </w:p>
    <w:tbl>
      <w:tblPr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75"/>
        <w:gridCol w:w="4545"/>
      </w:tblGrid>
      <w:tr w:rsidR="00CE652E" w14:paraId="6F66FA67" w14:textId="77777777" w:rsidTr="00E85F26">
        <w:trPr>
          <w:trHeight w:val="300"/>
        </w:trPr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6CFEA" w14:textId="77777777" w:rsidR="00CE652E" w:rsidRDefault="00CE652E" w:rsidP="00CE65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Місяць</w:t>
            </w:r>
          </w:p>
        </w:tc>
        <w:tc>
          <w:tcPr>
            <w:tcW w:w="4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A30E43" w14:textId="77777777" w:rsidR="00CE652E" w:rsidRDefault="00CE652E" w:rsidP="00CE65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Обсяг</w:t>
            </w:r>
          </w:p>
        </w:tc>
      </w:tr>
      <w:tr w:rsidR="00CE652E" w14:paraId="5C75DEFA" w14:textId="77777777" w:rsidTr="00E85F26">
        <w:trPr>
          <w:trHeight w:val="300"/>
        </w:trPr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A127FE" w14:textId="77777777" w:rsidR="00CE652E" w:rsidRPr="007765E1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листопад</w:t>
            </w:r>
          </w:p>
        </w:tc>
        <w:tc>
          <w:tcPr>
            <w:tcW w:w="4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82EBD" w14:textId="77777777" w:rsidR="00CE652E" w:rsidRDefault="00CE652E" w:rsidP="00CE65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35000</w:t>
            </w:r>
          </w:p>
        </w:tc>
      </w:tr>
      <w:tr w:rsidR="00CE652E" w14:paraId="51EBEE92" w14:textId="77777777" w:rsidTr="00E85F26">
        <w:trPr>
          <w:trHeight w:val="300"/>
        </w:trPr>
        <w:tc>
          <w:tcPr>
            <w:tcW w:w="4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F80040" w14:textId="77777777" w:rsidR="00CE652E" w:rsidRPr="005A4443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грудень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2E7283" w14:textId="77777777" w:rsidR="00CE652E" w:rsidRPr="005A4443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5A44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35000</w:t>
            </w:r>
          </w:p>
        </w:tc>
      </w:tr>
    </w:tbl>
    <w:p w14:paraId="632C2EDA" w14:textId="77777777" w:rsidR="00CE652E" w:rsidRDefault="00CE652E" w:rsidP="00E85F2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0E5CE7" w14:textId="77777777" w:rsidR="00CE652E" w:rsidRDefault="00CE652E" w:rsidP="00E85F2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Товар запропонований учасником повинен відповідати вимогам Кодексу газорозподільних систем та Кодексу газотранспортної системи, зокрема:</w:t>
      </w:r>
    </w:p>
    <w:p w14:paraId="0F0EDF7D" w14:textId="77777777" w:rsidR="00CE652E" w:rsidRDefault="00CE652E" w:rsidP="00E85F2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05"/>
        <w:gridCol w:w="3915"/>
      </w:tblGrid>
      <w:tr w:rsidR="00CE652E" w14:paraId="584F62D5" w14:textId="77777777" w:rsidTr="00E85F26">
        <w:trPr>
          <w:trHeight w:val="510"/>
        </w:trPr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A08285" w14:textId="77777777" w:rsidR="00CE652E" w:rsidRDefault="00CE652E" w:rsidP="00CE65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Найменування показника</w:t>
            </w:r>
          </w:p>
        </w:tc>
        <w:tc>
          <w:tcPr>
            <w:tcW w:w="39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50BC066D" w14:textId="77777777" w:rsidR="00CE652E" w:rsidRDefault="00CE652E" w:rsidP="00CE65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</w:t>
            </w:r>
          </w:p>
        </w:tc>
      </w:tr>
      <w:tr w:rsidR="00CE652E" w14:paraId="41801D76" w14:textId="77777777" w:rsidTr="00E85F26">
        <w:trPr>
          <w:trHeight w:val="795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788F5A0B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Теплота згоряння нижча,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/м³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при 20ºС/25 ºС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2E7E61F1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32,66 (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09,07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кВт</w:t>
            </w:r>
            <w:r>
              <w:rPr>
                <w:rFonts w:ascii="Cambria Math" w:eastAsia="Cambria Math" w:hAnsi="Cambria Math" w:cs="Cambria Math"/>
                <w:b/>
                <w:color w:val="333333"/>
                <w:sz w:val="24"/>
                <w:szCs w:val="24"/>
                <w:highlight w:val="white"/>
              </w:rPr>
              <w:t>⋅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/м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  <w:vertAlign w:val="superscript"/>
              </w:rPr>
              <w:t>-3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) - 34,54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МДж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/м-3 (09,59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кВт</w:t>
            </w:r>
            <w:r>
              <w:rPr>
                <w:rFonts w:ascii="Cambria Math" w:eastAsia="Cambria Math" w:hAnsi="Cambria Math" w:cs="Cambria Math"/>
                <w:color w:val="333333"/>
                <w:sz w:val="24"/>
                <w:szCs w:val="24"/>
                <w:highlight w:val="white"/>
              </w:rPr>
              <w:t>⋅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/м-3)</w:t>
            </w:r>
          </w:p>
        </w:tc>
      </w:tr>
      <w:tr w:rsidR="00CE652E" w14:paraId="33D08395" w14:textId="77777777" w:rsidTr="00E85F26">
        <w:trPr>
          <w:trHeight w:val="795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6AF71992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Теплота згоряння вища,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/м³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при 20ºС/25 ºС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249CF0D9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36,20 (10,06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кВт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/м-3) - 38,30 (10,64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кВт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/м-3)</w:t>
            </w:r>
          </w:p>
        </w:tc>
      </w:tr>
      <w:tr w:rsidR="00CE652E" w14:paraId="085C06F4" w14:textId="77777777" w:rsidTr="00E85F26">
        <w:trPr>
          <w:trHeight w:val="795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6154C14B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Теплота згоряння вища,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/м³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при 25 °C/0 °C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0B88561B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38,85 (10,80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кВт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/м-3) - 41,10 (11,42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кВт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/м-3)</w:t>
            </w:r>
          </w:p>
        </w:tc>
      </w:tr>
      <w:tr w:rsidR="00CE652E" w14:paraId="3679A02F" w14:textId="77777777" w:rsidTr="00E85F26">
        <w:trPr>
          <w:trHeight w:val="510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4D837A82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Вміст метану (C1), мол. %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47FFAC16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мінімум 90</w:t>
            </w:r>
          </w:p>
        </w:tc>
      </w:tr>
      <w:tr w:rsidR="00CE652E" w14:paraId="02FBE861" w14:textId="77777777" w:rsidTr="00E85F26">
        <w:trPr>
          <w:trHeight w:val="510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7302FCE5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Вміст етану (C2), мол. %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54ACC484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максимум 7</w:t>
            </w:r>
          </w:p>
        </w:tc>
      </w:tr>
      <w:tr w:rsidR="00CE652E" w14:paraId="105DC9DB" w14:textId="77777777" w:rsidTr="00E85F26">
        <w:trPr>
          <w:trHeight w:val="510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150E7E59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Вміст пропану (C3), мол. %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6811DD25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максимум 3</w:t>
            </w:r>
          </w:p>
        </w:tc>
      </w:tr>
      <w:tr w:rsidR="00CE652E" w14:paraId="1B352DB4" w14:textId="77777777" w:rsidTr="00E85F26">
        <w:trPr>
          <w:trHeight w:val="510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7915A23C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Вміст бутану (C4), мол. %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4DFDC32B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максимум 2</w:t>
            </w:r>
          </w:p>
        </w:tc>
      </w:tr>
      <w:tr w:rsidR="00CE652E" w14:paraId="3F1C1652" w14:textId="77777777" w:rsidTr="00E85F26">
        <w:trPr>
          <w:trHeight w:val="795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62270723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Вміст пентану та інших більш важких вуглеводнів (C5+), мол. %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0E49C520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максимум 1 </w:t>
            </w:r>
          </w:p>
        </w:tc>
      </w:tr>
      <w:tr w:rsidR="00CE652E" w14:paraId="0D79DCF1" w14:textId="77777777" w:rsidTr="00E85F26">
        <w:trPr>
          <w:trHeight w:val="510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33911C62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Вміст азоту (N2), мол. %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60FAB836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максимум 5</w:t>
            </w:r>
          </w:p>
        </w:tc>
      </w:tr>
      <w:tr w:rsidR="00CE652E" w14:paraId="1FE2079B" w14:textId="77777777" w:rsidTr="00E85F26">
        <w:trPr>
          <w:trHeight w:val="510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171DBD8E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Вміст вуглецю (CO2), мол. %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6AFDA64F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максимум 2</w:t>
            </w:r>
          </w:p>
        </w:tc>
      </w:tr>
      <w:tr w:rsidR="00CE652E" w14:paraId="5742ECD4" w14:textId="77777777" w:rsidTr="00E85F26">
        <w:trPr>
          <w:trHeight w:val="510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3D4A9628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Вміст кисню (O2), мол. %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716F55FE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максимум 0,2</w:t>
            </w:r>
          </w:p>
        </w:tc>
      </w:tr>
      <w:tr w:rsidR="00CE652E" w14:paraId="387C404E" w14:textId="77777777" w:rsidTr="00E85F26">
        <w:trPr>
          <w:trHeight w:val="510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3D846F16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Вміст механічних домішок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1CA67251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відсутні</w:t>
            </w:r>
          </w:p>
        </w:tc>
      </w:tr>
      <w:tr w:rsidR="00CE652E" w14:paraId="3B51767E" w14:textId="77777777" w:rsidTr="00E85F26">
        <w:trPr>
          <w:trHeight w:val="510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11BBB0A1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Вміст сірководню, г/м-3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6873BE1E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максимум 0,006</w:t>
            </w:r>
          </w:p>
        </w:tc>
      </w:tr>
      <w:tr w:rsidR="00CE652E" w14:paraId="180E0D92" w14:textId="77777777" w:rsidTr="00E85F26">
        <w:trPr>
          <w:trHeight w:val="510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3F3B8156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14. Вміст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меркаптанової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сірки, г/м-3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68DD979B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максимум 0,02</w:t>
            </w:r>
          </w:p>
        </w:tc>
      </w:tr>
      <w:tr w:rsidR="00CE652E" w14:paraId="50A1C9BD" w14:textId="77777777" w:rsidTr="00E85F26">
        <w:trPr>
          <w:trHeight w:val="795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6E2B61F8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Температура точки роси за вологою °С при абсолютному тиску газу 3,92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МПа</w:t>
            </w:r>
            <w:proofErr w:type="spellEnd"/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115A4F52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перевищує мінус 8 (-8)</w:t>
            </w:r>
          </w:p>
        </w:tc>
      </w:tr>
      <w:tr w:rsidR="00CE652E" w14:paraId="147151DF" w14:textId="77777777" w:rsidTr="00E85F26">
        <w:trPr>
          <w:trHeight w:val="795"/>
        </w:trPr>
        <w:tc>
          <w:tcPr>
            <w:tcW w:w="5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69C54667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 Температура точки роси за вуглеводнями при температурі газу не нижче 0 °С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502AC917" w14:textId="77777777" w:rsidR="00CE652E" w:rsidRDefault="00CE652E" w:rsidP="00CE65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перевищує 0°С</w:t>
            </w:r>
          </w:p>
        </w:tc>
      </w:tr>
    </w:tbl>
    <w:p w14:paraId="5A5E9BAC" w14:textId="77777777" w:rsidR="00CE652E" w:rsidRDefault="00CE652E" w:rsidP="00E85F2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Умови постачання товару Замовнику повинні відповідати наступним нормативно-правовим актам:</w:t>
      </w:r>
    </w:p>
    <w:p w14:paraId="7A86F025" w14:textId="77777777" w:rsidR="00CE652E" w:rsidRDefault="00CE652E" w:rsidP="00CE652E">
      <w:pPr>
        <w:numPr>
          <w:ilvl w:val="0"/>
          <w:numId w:val="11"/>
        </w:num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Закону України «Про ринок природного газу»;</w:t>
      </w:r>
    </w:p>
    <w:p w14:paraId="25B7B367" w14:textId="77777777" w:rsidR="00CE652E" w:rsidRDefault="00CE652E" w:rsidP="00CE652E">
      <w:pPr>
        <w:numPr>
          <w:ilvl w:val="0"/>
          <w:numId w:val="11"/>
        </w:num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Правилам постачання природного газу, затвердженим постановою НКРЕКП від 30.09.2015 № 2496 (зі змінами);</w:t>
      </w:r>
    </w:p>
    <w:p w14:paraId="136A48EB" w14:textId="77777777" w:rsidR="00CE652E" w:rsidRDefault="00CE652E" w:rsidP="00CE652E">
      <w:pPr>
        <w:numPr>
          <w:ilvl w:val="0"/>
          <w:numId w:val="11"/>
        </w:num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Кодексу газорозподільних систем, затвердженим Постановою НКРЕКП від 30.09.2015 № 2494 (зі змінами);</w:t>
      </w:r>
    </w:p>
    <w:p w14:paraId="6F7C1252" w14:textId="77777777" w:rsidR="00CE652E" w:rsidRDefault="00CE652E" w:rsidP="00CE652E">
      <w:pPr>
        <w:numPr>
          <w:ilvl w:val="0"/>
          <w:numId w:val="11"/>
        </w:num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Кодексу газотранспортної системи, затвердженим Постановою НКРЕКП від 30.09.2015 № 2493 (зі змінами);</w:t>
      </w:r>
    </w:p>
    <w:p w14:paraId="05D7C16A" w14:textId="77777777" w:rsidR="00CE652E" w:rsidRDefault="00CE652E" w:rsidP="00CE652E">
      <w:pPr>
        <w:numPr>
          <w:ilvl w:val="0"/>
          <w:numId w:val="11"/>
        </w:num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іншим чинним нормативно-правовим актам, прийнятим на виконання Закону України «Про ринок природного газу».</w:t>
      </w:r>
    </w:p>
    <w:p w14:paraId="4123A918" w14:textId="77777777" w:rsidR="00CE652E" w:rsidRDefault="00CE652E" w:rsidP="00E85F26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01AD04B" w14:textId="77777777" w:rsidR="00CE652E" w:rsidRDefault="00CE652E" w:rsidP="00E85F26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DB5B7E5" w14:textId="310811F4" w:rsidR="00CE652E" w:rsidRDefault="00CE652E" w:rsidP="00E85F26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4F5C983E" w14:textId="77777777" w:rsidR="00CE652E" w:rsidRDefault="00CE652E" w:rsidP="00E85F26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E496A60" w14:textId="77777777" w:rsidR="00CE652E" w:rsidRDefault="00CE652E" w:rsidP="00CE652E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844" w:type="dxa"/>
        <w:tblLayout w:type="fixed"/>
        <w:tblLook w:val="04A0" w:firstRow="1" w:lastRow="0" w:firstColumn="1" w:lastColumn="0" w:noHBand="0" w:noVBand="1"/>
      </w:tblPr>
      <w:tblGrid>
        <w:gridCol w:w="3664"/>
        <w:gridCol w:w="3285"/>
        <w:gridCol w:w="2895"/>
      </w:tblGrid>
      <w:tr w:rsidR="00E15B54" w:rsidRPr="00F163CF" w14:paraId="00BD10A1" w14:textId="77777777" w:rsidTr="007A21B6">
        <w:trPr>
          <w:trHeight w:val="131"/>
        </w:trPr>
        <w:tc>
          <w:tcPr>
            <w:tcW w:w="3664" w:type="dxa"/>
          </w:tcPr>
          <w:p w14:paraId="7AC8433B" w14:textId="6153336E" w:rsidR="00E15B54" w:rsidRPr="00F163CF" w:rsidRDefault="00E15B54" w:rsidP="00A4148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5ADA37FD" w14:textId="7D0D75A4" w:rsidR="00E15B54" w:rsidRDefault="00A16E24" w:rsidP="00F92053">
            <w:pPr>
              <w:shd w:val="clear" w:color="auto" w:fill="FFFFFF"/>
              <w:spacing w:after="0" w:line="240" w:lineRule="auto"/>
              <w:ind w:firstLine="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163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Уповноважена особа</w:t>
            </w:r>
          </w:p>
          <w:p w14:paraId="086707C9" w14:textId="653E41C4" w:rsidR="00F92053" w:rsidRDefault="00F92053" w:rsidP="00F92053">
            <w:pPr>
              <w:shd w:val="clear" w:color="auto" w:fill="FFFFFF"/>
              <w:spacing w:after="0" w:line="240" w:lineRule="auto"/>
              <w:ind w:firstLine="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(спеціаліст 1 категорії відділу</w:t>
            </w:r>
          </w:p>
          <w:p w14:paraId="206DD85E" w14:textId="57B80B16" w:rsidR="00F92053" w:rsidRDefault="00F92053" w:rsidP="00F92053">
            <w:pPr>
              <w:shd w:val="clear" w:color="auto" w:fill="FFFFFF"/>
              <w:spacing w:after="0" w:line="240" w:lineRule="auto"/>
              <w:ind w:firstLine="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бухгалтерського обліку, звітності та адміністративно-господарського забезпечення)</w:t>
            </w:r>
          </w:p>
          <w:p w14:paraId="50599C85" w14:textId="25E199E9" w:rsidR="00F92053" w:rsidRPr="00F163CF" w:rsidRDefault="00F92053" w:rsidP="00A16E24">
            <w:pPr>
              <w:shd w:val="clear" w:color="auto" w:fill="FFFFFF"/>
              <w:spacing w:after="0" w:line="240" w:lineRule="auto"/>
              <w:ind w:firstLine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285" w:type="dxa"/>
            <w:vAlign w:val="center"/>
          </w:tcPr>
          <w:p w14:paraId="18D66C97" w14:textId="66203628" w:rsidR="00E15B54" w:rsidRDefault="00E15B54" w:rsidP="007A21B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  <w:p w14:paraId="7CCA7DA3" w14:textId="7F42BFA3" w:rsidR="00F92053" w:rsidRDefault="00F92053" w:rsidP="007A21B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  <w:p w14:paraId="3EBEBFEF" w14:textId="36D60712" w:rsidR="00F92053" w:rsidRDefault="00F92053" w:rsidP="007A21B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  <w:p w14:paraId="4BDA0FCF" w14:textId="77777777" w:rsidR="00F92053" w:rsidRPr="00F163CF" w:rsidRDefault="00F92053" w:rsidP="007A21B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  <w:p w14:paraId="7510A143" w14:textId="039D4678" w:rsidR="00E15B54" w:rsidRPr="00F163CF" w:rsidRDefault="00C16EC7" w:rsidP="007A21B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163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_________</w:t>
            </w:r>
            <w:r w:rsidR="00D230BC" w:rsidRPr="00F163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____</w:t>
            </w:r>
            <w:r w:rsidR="00E15B54" w:rsidRPr="00F163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________</w:t>
            </w:r>
            <w:r w:rsidR="00DA3E94" w:rsidRPr="00F163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____</w:t>
            </w:r>
          </w:p>
          <w:p w14:paraId="1A078153" w14:textId="4DAF3087" w:rsidR="00E15B54" w:rsidRPr="00F163CF" w:rsidRDefault="00F92053" w:rsidP="007A21B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  <w:t xml:space="preserve">                                          </w:t>
            </w:r>
          </w:p>
        </w:tc>
        <w:tc>
          <w:tcPr>
            <w:tcW w:w="2895" w:type="dxa"/>
            <w:vAlign w:val="center"/>
          </w:tcPr>
          <w:p w14:paraId="6BB04315" w14:textId="3FDD3FB3" w:rsidR="00E15B54" w:rsidRPr="00F163CF" w:rsidRDefault="006F68E9" w:rsidP="006F68E9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163C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</w:t>
            </w:r>
          </w:p>
          <w:p w14:paraId="640A787C" w14:textId="422A26D3" w:rsidR="00E15B54" w:rsidRPr="00F163CF" w:rsidRDefault="00F92053" w:rsidP="007A21B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Галина МИРГОРОДСЬКА</w:t>
            </w:r>
          </w:p>
        </w:tc>
      </w:tr>
    </w:tbl>
    <w:p w14:paraId="0F404FD5" w14:textId="77777777" w:rsidR="00F575C5" w:rsidRPr="00F163CF" w:rsidRDefault="00F575C5" w:rsidP="00E8149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575C5" w:rsidRPr="00F163CF" w:rsidSect="002B24BA">
      <w:headerReference w:type="default" r:id="rId10"/>
      <w:footerReference w:type="default" r:id="rId11"/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4D5AF0" w14:textId="77777777" w:rsidR="0041581D" w:rsidRDefault="0041581D">
      <w:pPr>
        <w:spacing w:after="0" w:line="240" w:lineRule="auto"/>
      </w:pPr>
      <w:r>
        <w:separator/>
      </w:r>
    </w:p>
  </w:endnote>
  <w:endnote w:type="continuationSeparator" w:id="0">
    <w:p w14:paraId="095E2BD6" w14:textId="77777777" w:rsidR="0041581D" w:rsidRDefault="00415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89148" w14:textId="77777777" w:rsidR="00181027" w:rsidRDefault="000A2E98">
    <w:pPr>
      <w:pStyle w:val="ab"/>
    </w:pPr>
  </w:p>
  <w:p w14:paraId="07AA2B03" w14:textId="77777777" w:rsidR="00181027" w:rsidRDefault="000A2E9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F0596" w14:textId="77777777" w:rsidR="0041581D" w:rsidRDefault="0041581D">
      <w:pPr>
        <w:spacing w:after="0" w:line="240" w:lineRule="auto"/>
      </w:pPr>
      <w:r>
        <w:separator/>
      </w:r>
    </w:p>
  </w:footnote>
  <w:footnote w:type="continuationSeparator" w:id="0">
    <w:p w14:paraId="59D8AA7C" w14:textId="77777777" w:rsidR="0041581D" w:rsidRDefault="00415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37295" w14:textId="77777777" w:rsidR="00181027" w:rsidRPr="00F650E6" w:rsidRDefault="00913276">
    <w:pPr>
      <w:tabs>
        <w:tab w:val="center" w:pos="4565"/>
        <w:tab w:val="right" w:pos="8425"/>
      </w:tabs>
      <w:autoSpaceDE w:val="0"/>
      <w:autoSpaceDN w:val="0"/>
      <w:spacing w:after="0" w:line="240" w:lineRule="auto"/>
      <w:rPr>
        <w:sz w:val="16"/>
        <w:szCs w:val="16"/>
      </w:rPr>
    </w:pPr>
    <w:r w:rsidRPr="00F650E6">
      <w:rPr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8E6421"/>
    <w:multiLevelType w:val="singleLevel"/>
    <w:tmpl w:val="F08E6421"/>
    <w:lvl w:ilvl="0">
      <w:start w:val="1"/>
      <w:numFmt w:val="decimal"/>
      <w:suff w:val="space"/>
      <w:lvlText w:val="%1."/>
      <w:lvlJc w:val="left"/>
    </w:lvl>
  </w:abstractNum>
  <w:abstractNum w:abstractNumId="1">
    <w:nsid w:val="005730EC"/>
    <w:multiLevelType w:val="hybridMultilevel"/>
    <w:tmpl w:val="FB6884B0"/>
    <w:lvl w:ilvl="0" w:tplc="B600A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27DB6"/>
    <w:multiLevelType w:val="hybridMultilevel"/>
    <w:tmpl w:val="E86C3076"/>
    <w:lvl w:ilvl="0" w:tplc="7D4E90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932F0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DCF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0D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9E9B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64C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EC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08C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3AD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805B8"/>
    <w:multiLevelType w:val="multilevel"/>
    <w:tmpl w:val="81F65166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1A695C7D"/>
    <w:multiLevelType w:val="hybridMultilevel"/>
    <w:tmpl w:val="F4D65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B0B66"/>
    <w:multiLevelType w:val="hybridMultilevel"/>
    <w:tmpl w:val="EB5018C8"/>
    <w:lvl w:ilvl="0" w:tplc="B600A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737D2"/>
    <w:multiLevelType w:val="hybridMultilevel"/>
    <w:tmpl w:val="2474C6D4"/>
    <w:lvl w:ilvl="0" w:tplc="53BCDEFC">
      <w:start w:val="2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8">
    <w:nsid w:val="586573F2"/>
    <w:multiLevelType w:val="multilevel"/>
    <w:tmpl w:val="6B483E4A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rFonts w:ascii="Times New Roman" w:eastAsiaTheme="minorEastAsia" w:hAnsi="Times New Roman" w:cs="Times New Roman"/>
        <w:b/>
        <w:bCs/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6A2C7A00"/>
    <w:multiLevelType w:val="multilevel"/>
    <w:tmpl w:val="4E4290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795D2A33"/>
    <w:multiLevelType w:val="hybridMultilevel"/>
    <w:tmpl w:val="67688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8"/>
  </w:num>
  <w:num w:numId="6">
    <w:abstractNumId w:val="10"/>
  </w:num>
  <w:num w:numId="7">
    <w:abstractNumId w:val="7"/>
  </w:num>
  <w:num w:numId="8">
    <w:abstractNumId w:val="5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7C9"/>
    <w:rsid w:val="000013C1"/>
    <w:rsid w:val="0000310C"/>
    <w:rsid w:val="00020450"/>
    <w:rsid w:val="00030F0C"/>
    <w:rsid w:val="0004171E"/>
    <w:rsid w:val="00041BC7"/>
    <w:rsid w:val="00042D14"/>
    <w:rsid w:val="000465A5"/>
    <w:rsid w:val="00067EB0"/>
    <w:rsid w:val="00074384"/>
    <w:rsid w:val="0008246C"/>
    <w:rsid w:val="000A7894"/>
    <w:rsid w:val="000C17C9"/>
    <w:rsid w:val="000C2C9A"/>
    <w:rsid w:val="000C538C"/>
    <w:rsid w:val="000C7965"/>
    <w:rsid w:val="000D07FE"/>
    <w:rsid w:val="000D2368"/>
    <w:rsid w:val="000D5A84"/>
    <w:rsid w:val="000D6343"/>
    <w:rsid w:val="000D67E3"/>
    <w:rsid w:val="000D6FF2"/>
    <w:rsid w:val="000D6FF6"/>
    <w:rsid w:val="000D7EBA"/>
    <w:rsid w:val="000F1D04"/>
    <w:rsid w:val="000F27D8"/>
    <w:rsid w:val="00106CA7"/>
    <w:rsid w:val="0012141D"/>
    <w:rsid w:val="00126C6A"/>
    <w:rsid w:val="00133138"/>
    <w:rsid w:val="00143FDB"/>
    <w:rsid w:val="00156A07"/>
    <w:rsid w:val="00157A67"/>
    <w:rsid w:val="00162807"/>
    <w:rsid w:val="0017318A"/>
    <w:rsid w:val="00176A07"/>
    <w:rsid w:val="0018490F"/>
    <w:rsid w:val="00187DFF"/>
    <w:rsid w:val="001923DD"/>
    <w:rsid w:val="00192782"/>
    <w:rsid w:val="0019352C"/>
    <w:rsid w:val="001B3DCE"/>
    <w:rsid w:val="001B3FD4"/>
    <w:rsid w:val="001B64E8"/>
    <w:rsid w:val="001C3A34"/>
    <w:rsid w:val="001C7AA2"/>
    <w:rsid w:val="001D1E56"/>
    <w:rsid w:val="001F4896"/>
    <w:rsid w:val="00202129"/>
    <w:rsid w:val="00222E90"/>
    <w:rsid w:val="00230E0B"/>
    <w:rsid w:val="0024226F"/>
    <w:rsid w:val="002431E2"/>
    <w:rsid w:val="0024351D"/>
    <w:rsid w:val="00246C4E"/>
    <w:rsid w:val="00261539"/>
    <w:rsid w:val="00263100"/>
    <w:rsid w:val="0027107B"/>
    <w:rsid w:val="002724CA"/>
    <w:rsid w:val="002741C9"/>
    <w:rsid w:val="00276B54"/>
    <w:rsid w:val="00276E85"/>
    <w:rsid w:val="002827D4"/>
    <w:rsid w:val="0028552E"/>
    <w:rsid w:val="00291623"/>
    <w:rsid w:val="00294EC0"/>
    <w:rsid w:val="002A1270"/>
    <w:rsid w:val="002A6158"/>
    <w:rsid w:val="002B188F"/>
    <w:rsid w:val="002B24BA"/>
    <w:rsid w:val="002F6B5D"/>
    <w:rsid w:val="00301A3E"/>
    <w:rsid w:val="00303D69"/>
    <w:rsid w:val="00304B0A"/>
    <w:rsid w:val="003053C4"/>
    <w:rsid w:val="003065CB"/>
    <w:rsid w:val="00311423"/>
    <w:rsid w:val="0033379C"/>
    <w:rsid w:val="00352598"/>
    <w:rsid w:val="00361C3E"/>
    <w:rsid w:val="00365179"/>
    <w:rsid w:val="00365750"/>
    <w:rsid w:val="0037687B"/>
    <w:rsid w:val="00376C33"/>
    <w:rsid w:val="00386784"/>
    <w:rsid w:val="00393F85"/>
    <w:rsid w:val="003A0F55"/>
    <w:rsid w:val="003A300F"/>
    <w:rsid w:val="003B7B31"/>
    <w:rsid w:val="003C1B81"/>
    <w:rsid w:val="003D0F89"/>
    <w:rsid w:val="003D1286"/>
    <w:rsid w:val="003D721C"/>
    <w:rsid w:val="003E14F4"/>
    <w:rsid w:val="003E3DFD"/>
    <w:rsid w:val="003E54C0"/>
    <w:rsid w:val="003E66EB"/>
    <w:rsid w:val="003F2D5D"/>
    <w:rsid w:val="003F46FE"/>
    <w:rsid w:val="00405023"/>
    <w:rsid w:val="00405C0E"/>
    <w:rsid w:val="00412080"/>
    <w:rsid w:val="0041581D"/>
    <w:rsid w:val="00420964"/>
    <w:rsid w:val="004255C2"/>
    <w:rsid w:val="00430D59"/>
    <w:rsid w:val="00443DC1"/>
    <w:rsid w:val="004459F8"/>
    <w:rsid w:val="00450749"/>
    <w:rsid w:val="00451851"/>
    <w:rsid w:val="00454A06"/>
    <w:rsid w:val="00461353"/>
    <w:rsid w:val="00463CBE"/>
    <w:rsid w:val="004648A2"/>
    <w:rsid w:val="00467044"/>
    <w:rsid w:val="004703EB"/>
    <w:rsid w:val="0048235B"/>
    <w:rsid w:val="0048283D"/>
    <w:rsid w:val="0048520D"/>
    <w:rsid w:val="004A0E99"/>
    <w:rsid w:val="004B50AD"/>
    <w:rsid w:val="004B633D"/>
    <w:rsid w:val="004C044F"/>
    <w:rsid w:val="004C69F5"/>
    <w:rsid w:val="004E06C4"/>
    <w:rsid w:val="00501927"/>
    <w:rsid w:val="00503ABB"/>
    <w:rsid w:val="0050429E"/>
    <w:rsid w:val="005170DF"/>
    <w:rsid w:val="0052548E"/>
    <w:rsid w:val="00527C9A"/>
    <w:rsid w:val="00573F49"/>
    <w:rsid w:val="00587AF2"/>
    <w:rsid w:val="00592DA8"/>
    <w:rsid w:val="00593D21"/>
    <w:rsid w:val="00597FC6"/>
    <w:rsid w:val="005A146C"/>
    <w:rsid w:val="005B094F"/>
    <w:rsid w:val="005B5348"/>
    <w:rsid w:val="005B6144"/>
    <w:rsid w:val="005C385C"/>
    <w:rsid w:val="005D481E"/>
    <w:rsid w:val="005E43B3"/>
    <w:rsid w:val="005F249F"/>
    <w:rsid w:val="00613F29"/>
    <w:rsid w:val="00616102"/>
    <w:rsid w:val="00621F57"/>
    <w:rsid w:val="006551E8"/>
    <w:rsid w:val="0065540A"/>
    <w:rsid w:val="00665B6A"/>
    <w:rsid w:val="006733E4"/>
    <w:rsid w:val="006839BF"/>
    <w:rsid w:val="006863FA"/>
    <w:rsid w:val="006918E6"/>
    <w:rsid w:val="00691E3A"/>
    <w:rsid w:val="0069348C"/>
    <w:rsid w:val="006A76BF"/>
    <w:rsid w:val="006B25A4"/>
    <w:rsid w:val="006D2C22"/>
    <w:rsid w:val="006D43FF"/>
    <w:rsid w:val="006D7C22"/>
    <w:rsid w:val="006E1594"/>
    <w:rsid w:val="006E6A06"/>
    <w:rsid w:val="006E7BAE"/>
    <w:rsid w:val="006F0EE8"/>
    <w:rsid w:val="006F68E9"/>
    <w:rsid w:val="006F6CBB"/>
    <w:rsid w:val="00707ECC"/>
    <w:rsid w:val="0071173E"/>
    <w:rsid w:val="00716016"/>
    <w:rsid w:val="00721435"/>
    <w:rsid w:val="00725C9F"/>
    <w:rsid w:val="00732C65"/>
    <w:rsid w:val="00735F0F"/>
    <w:rsid w:val="00742E61"/>
    <w:rsid w:val="0075647A"/>
    <w:rsid w:val="00767DAC"/>
    <w:rsid w:val="007767E7"/>
    <w:rsid w:val="0078429A"/>
    <w:rsid w:val="007A21B6"/>
    <w:rsid w:val="007A4FAA"/>
    <w:rsid w:val="007B0ED5"/>
    <w:rsid w:val="007B1ABF"/>
    <w:rsid w:val="007B247C"/>
    <w:rsid w:val="007B2C25"/>
    <w:rsid w:val="007D1E93"/>
    <w:rsid w:val="007F4583"/>
    <w:rsid w:val="00806A37"/>
    <w:rsid w:val="00807E98"/>
    <w:rsid w:val="008120F5"/>
    <w:rsid w:val="00816785"/>
    <w:rsid w:val="00822DBA"/>
    <w:rsid w:val="00832B39"/>
    <w:rsid w:val="008432AB"/>
    <w:rsid w:val="008547E1"/>
    <w:rsid w:val="00874E2D"/>
    <w:rsid w:val="00880537"/>
    <w:rsid w:val="0088427C"/>
    <w:rsid w:val="008846A4"/>
    <w:rsid w:val="0088473E"/>
    <w:rsid w:val="008C0F33"/>
    <w:rsid w:val="008C151C"/>
    <w:rsid w:val="008C2B1A"/>
    <w:rsid w:val="008D131B"/>
    <w:rsid w:val="008D2550"/>
    <w:rsid w:val="008E337D"/>
    <w:rsid w:val="008E6247"/>
    <w:rsid w:val="00913276"/>
    <w:rsid w:val="00923833"/>
    <w:rsid w:val="00924DA3"/>
    <w:rsid w:val="00931F76"/>
    <w:rsid w:val="0093278B"/>
    <w:rsid w:val="00946186"/>
    <w:rsid w:val="009522DE"/>
    <w:rsid w:val="009645D7"/>
    <w:rsid w:val="009725AE"/>
    <w:rsid w:val="00974D93"/>
    <w:rsid w:val="00984FE4"/>
    <w:rsid w:val="00995629"/>
    <w:rsid w:val="00997CAF"/>
    <w:rsid w:val="009B131E"/>
    <w:rsid w:val="009D38C6"/>
    <w:rsid w:val="009E6016"/>
    <w:rsid w:val="009F6C43"/>
    <w:rsid w:val="00A010E0"/>
    <w:rsid w:val="00A013D2"/>
    <w:rsid w:val="00A071F7"/>
    <w:rsid w:val="00A13109"/>
    <w:rsid w:val="00A16E24"/>
    <w:rsid w:val="00A22413"/>
    <w:rsid w:val="00A41483"/>
    <w:rsid w:val="00A45F83"/>
    <w:rsid w:val="00A61EEA"/>
    <w:rsid w:val="00A631AF"/>
    <w:rsid w:val="00A6434C"/>
    <w:rsid w:val="00A66A89"/>
    <w:rsid w:val="00A87473"/>
    <w:rsid w:val="00A96411"/>
    <w:rsid w:val="00AA03DB"/>
    <w:rsid w:val="00AA0D3E"/>
    <w:rsid w:val="00AA7A87"/>
    <w:rsid w:val="00AA7B9E"/>
    <w:rsid w:val="00AC2787"/>
    <w:rsid w:val="00AE499A"/>
    <w:rsid w:val="00B043BB"/>
    <w:rsid w:val="00B05805"/>
    <w:rsid w:val="00B26091"/>
    <w:rsid w:val="00B30858"/>
    <w:rsid w:val="00B33F37"/>
    <w:rsid w:val="00B34423"/>
    <w:rsid w:val="00B3618E"/>
    <w:rsid w:val="00B44042"/>
    <w:rsid w:val="00B66E6C"/>
    <w:rsid w:val="00B70F2C"/>
    <w:rsid w:val="00B77DFB"/>
    <w:rsid w:val="00B84624"/>
    <w:rsid w:val="00B868E2"/>
    <w:rsid w:val="00B90237"/>
    <w:rsid w:val="00BB42A1"/>
    <w:rsid w:val="00BC6110"/>
    <w:rsid w:val="00BC6EA5"/>
    <w:rsid w:val="00BD22EC"/>
    <w:rsid w:val="00BD3259"/>
    <w:rsid w:val="00BE0004"/>
    <w:rsid w:val="00BE3269"/>
    <w:rsid w:val="00BE49AD"/>
    <w:rsid w:val="00BE627D"/>
    <w:rsid w:val="00BF03F0"/>
    <w:rsid w:val="00C010FB"/>
    <w:rsid w:val="00C02F09"/>
    <w:rsid w:val="00C16EC7"/>
    <w:rsid w:val="00C22582"/>
    <w:rsid w:val="00C2442C"/>
    <w:rsid w:val="00C25ED5"/>
    <w:rsid w:val="00C34458"/>
    <w:rsid w:val="00C3536F"/>
    <w:rsid w:val="00C41EB2"/>
    <w:rsid w:val="00C42491"/>
    <w:rsid w:val="00C512DF"/>
    <w:rsid w:val="00C60A48"/>
    <w:rsid w:val="00C61D3A"/>
    <w:rsid w:val="00C6275B"/>
    <w:rsid w:val="00C65135"/>
    <w:rsid w:val="00C748DA"/>
    <w:rsid w:val="00C820FA"/>
    <w:rsid w:val="00C845B3"/>
    <w:rsid w:val="00CA0859"/>
    <w:rsid w:val="00CA35CC"/>
    <w:rsid w:val="00CB5180"/>
    <w:rsid w:val="00CC2F48"/>
    <w:rsid w:val="00CC7D18"/>
    <w:rsid w:val="00CD364C"/>
    <w:rsid w:val="00CE2122"/>
    <w:rsid w:val="00CE2E53"/>
    <w:rsid w:val="00CE652E"/>
    <w:rsid w:val="00CF24A2"/>
    <w:rsid w:val="00CF26D3"/>
    <w:rsid w:val="00CF4005"/>
    <w:rsid w:val="00D0039D"/>
    <w:rsid w:val="00D10945"/>
    <w:rsid w:val="00D20A2B"/>
    <w:rsid w:val="00D230BC"/>
    <w:rsid w:val="00D3523F"/>
    <w:rsid w:val="00D43C9E"/>
    <w:rsid w:val="00D5480A"/>
    <w:rsid w:val="00D54876"/>
    <w:rsid w:val="00D602DD"/>
    <w:rsid w:val="00D7380F"/>
    <w:rsid w:val="00D74C69"/>
    <w:rsid w:val="00D76779"/>
    <w:rsid w:val="00D9434A"/>
    <w:rsid w:val="00DA27E3"/>
    <w:rsid w:val="00DA3E94"/>
    <w:rsid w:val="00DB2A50"/>
    <w:rsid w:val="00DC1BA0"/>
    <w:rsid w:val="00DC4F0F"/>
    <w:rsid w:val="00DC5A6C"/>
    <w:rsid w:val="00DD19B6"/>
    <w:rsid w:val="00DD70F4"/>
    <w:rsid w:val="00DE0FBC"/>
    <w:rsid w:val="00DE1169"/>
    <w:rsid w:val="00DE27B1"/>
    <w:rsid w:val="00DF1440"/>
    <w:rsid w:val="00E07EE0"/>
    <w:rsid w:val="00E10FB9"/>
    <w:rsid w:val="00E15B54"/>
    <w:rsid w:val="00E20D81"/>
    <w:rsid w:val="00E33E88"/>
    <w:rsid w:val="00E37916"/>
    <w:rsid w:val="00E43042"/>
    <w:rsid w:val="00E45740"/>
    <w:rsid w:val="00E571F8"/>
    <w:rsid w:val="00E81494"/>
    <w:rsid w:val="00E86C48"/>
    <w:rsid w:val="00E939F4"/>
    <w:rsid w:val="00E94CA4"/>
    <w:rsid w:val="00EA0D48"/>
    <w:rsid w:val="00EA1636"/>
    <w:rsid w:val="00EA1D6F"/>
    <w:rsid w:val="00EA7E47"/>
    <w:rsid w:val="00EB1303"/>
    <w:rsid w:val="00EB183A"/>
    <w:rsid w:val="00EB610D"/>
    <w:rsid w:val="00EF4F9C"/>
    <w:rsid w:val="00F163CF"/>
    <w:rsid w:val="00F26012"/>
    <w:rsid w:val="00F336BD"/>
    <w:rsid w:val="00F36F9D"/>
    <w:rsid w:val="00F45C4A"/>
    <w:rsid w:val="00F575C5"/>
    <w:rsid w:val="00F62829"/>
    <w:rsid w:val="00F7021B"/>
    <w:rsid w:val="00F8116D"/>
    <w:rsid w:val="00F82885"/>
    <w:rsid w:val="00F84FBD"/>
    <w:rsid w:val="00F92053"/>
    <w:rsid w:val="00FB5CD9"/>
    <w:rsid w:val="00FC1241"/>
    <w:rsid w:val="00FC2654"/>
    <w:rsid w:val="00FD000F"/>
    <w:rsid w:val="00FD5A09"/>
    <w:rsid w:val="01A631C0"/>
    <w:rsid w:val="04C64A93"/>
    <w:rsid w:val="04F31D7B"/>
    <w:rsid w:val="07B16425"/>
    <w:rsid w:val="0CB37BBC"/>
    <w:rsid w:val="19B74DD1"/>
    <w:rsid w:val="1BF475CF"/>
    <w:rsid w:val="22E7551A"/>
    <w:rsid w:val="23057BBE"/>
    <w:rsid w:val="347E7DEA"/>
    <w:rsid w:val="42212E56"/>
    <w:rsid w:val="44AA4321"/>
    <w:rsid w:val="46856BA8"/>
    <w:rsid w:val="4BDE3D63"/>
    <w:rsid w:val="556E6EAA"/>
    <w:rsid w:val="5BC51C30"/>
    <w:rsid w:val="64793D92"/>
    <w:rsid w:val="739244C8"/>
    <w:rsid w:val="76975667"/>
    <w:rsid w:val="7B743F03"/>
    <w:rsid w:val="7CF52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6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</w:style>
  <w:style w:type="paragraph" w:customStyle="1" w:styleId="1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12">
    <w:name w:val="Без интервала1"/>
    <w:uiPriority w:val="1"/>
    <w:qFormat/>
    <w:pPr>
      <w:suppressAutoHyphens/>
      <w:spacing w:after="0" w:line="240" w:lineRule="auto"/>
    </w:pPr>
    <w:rPr>
      <w:rFonts w:ascii="Calibri" w:eastAsia="Arial" w:hAnsi="Calibri"/>
      <w:sz w:val="22"/>
      <w:szCs w:val="22"/>
      <w:lang w:val="ru-RU" w:eastAsia="ar-SA"/>
    </w:rPr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Абзац списку 1,тв-Абзац списка,название табл/рис,заголовок 1.1,List Paragraph (numbered (a)),List_Paragraph,Multilevel para_II,List Paragraph1,List Paragraph-ExecSummary,Akapit z listą BS,Bullets,List Paragraph 1,References,CA bullets"/>
    <w:basedOn w:val="a"/>
    <w:link w:val="a5"/>
    <w:uiPriority w:val="34"/>
    <w:qFormat/>
    <w:rsid w:val="00F8116D"/>
    <w:pPr>
      <w:ind w:left="720"/>
      <w:contextualSpacing/>
    </w:pPr>
  </w:style>
  <w:style w:type="character" w:styleId="a6">
    <w:name w:val="Hyperlink"/>
    <w:uiPriority w:val="99"/>
    <w:unhideWhenUsed/>
    <w:rsid w:val="00BD22EC"/>
    <w:rPr>
      <w:color w:val="0563C1"/>
      <w:u w:val="single"/>
    </w:rPr>
  </w:style>
  <w:style w:type="character" w:customStyle="1" w:styleId="normaltextrun">
    <w:name w:val="normaltextrun"/>
    <w:basedOn w:val="a0"/>
    <w:rsid w:val="00D76779"/>
  </w:style>
  <w:style w:type="paragraph" w:styleId="a7">
    <w:name w:val="Balloon Text"/>
    <w:basedOn w:val="a"/>
    <w:link w:val="a8"/>
    <w:uiPriority w:val="99"/>
    <w:semiHidden/>
    <w:unhideWhenUsed/>
    <w:rsid w:val="00665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6A"/>
    <w:rPr>
      <w:rFonts w:ascii="Segoe UI" w:eastAsiaTheme="minorEastAsia" w:hAnsi="Segoe UI" w:cs="Segoe UI"/>
      <w:sz w:val="18"/>
      <w:szCs w:val="18"/>
    </w:rPr>
  </w:style>
  <w:style w:type="character" w:customStyle="1" w:styleId="js-apiid">
    <w:name w:val="js-apiid"/>
    <w:basedOn w:val="a0"/>
    <w:rsid w:val="00430D59"/>
  </w:style>
  <w:style w:type="character" w:customStyle="1" w:styleId="qaclassifiertype">
    <w:name w:val="qa_classifier_type"/>
    <w:basedOn w:val="a0"/>
    <w:rsid w:val="003E3DFD"/>
  </w:style>
  <w:style w:type="character" w:customStyle="1" w:styleId="qaclassifierdk">
    <w:name w:val="qa_classifier_dk"/>
    <w:basedOn w:val="a0"/>
    <w:rsid w:val="003E3DFD"/>
  </w:style>
  <w:style w:type="character" w:customStyle="1" w:styleId="qaclassifierdescr">
    <w:name w:val="qa_classifier_descr"/>
    <w:basedOn w:val="a0"/>
    <w:rsid w:val="003E3DFD"/>
  </w:style>
  <w:style w:type="character" w:customStyle="1" w:styleId="qaclassifierdescrcode">
    <w:name w:val="qa_classifier_descr_code"/>
    <w:basedOn w:val="a0"/>
    <w:rsid w:val="003E3DFD"/>
  </w:style>
  <w:style w:type="character" w:customStyle="1" w:styleId="qaclassifierdescrprimary">
    <w:name w:val="qa_classifier_descr_primary"/>
    <w:basedOn w:val="a0"/>
    <w:rsid w:val="003E3DFD"/>
  </w:style>
  <w:style w:type="character" w:customStyle="1" w:styleId="h-hidden">
    <w:name w:val="h-hidden"/>
    <w:basedOn w:val="a0"/>
    <w:rsid w:val="0033379C"/>
  </w:style>
  <w:style w:type="paragraph" w:styleId="a9">
    <w:name w:val="Body Text Indent"/>
    <w:basedOn w:val="a"/>
    <w:link w:val="aa"/>
    <w:rsid w:val="003337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rsid w:val="0033379C"/>
    <w:rPr>
      <w:rFonts w:eastAsia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16E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qaitemquantity">
    <w:name w:val="qa_item_quantity"/>
    <w:basedOn w:val="a0"/>
    <w:rsid w:val="00CE2122"/>
  </w:style>
  <w:style w:type="character" w:customStyle="1" w:styleId="qaitemunit">
    <w:name w:val="qa_item_unit"/>
    <w:basedOn w:val="a0"/>
    <w:rsid w:val="00CE2122"/>
  </w:style>
  <w:style w:type="paragraph" w:styleId="ab">
    <w:name w:val="footer"/>
    <w:basedOn w:val="a"/>
    <w:link w:val="ac"/>
    <w:uiPriority w:val="99"/>
    <w:rsid w:val="00913276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913276"/>
    <w:rPr>
      <w:rFonts w:eastAsia="Times New Roman"/>
      <w:sz w:val="22"/>
      <w:szCs w:val="22"/>
      <w:lang w:val="ru-RU" w:eastAsia="en-US"/>
    </w:rPr>
  </w:style>
  <w:style w:type="paragraph" w:styleId="ad">
    <w:name w:val="header"/>
    <w:basedOn w:val="a"/>
    <w:link w:val="ae"/>
    <w:uiPriority w:val="99"/>
    <w:unhideWhenUsed/>
    <w:rsid w:val="009132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913276"/>
    <w:rPr>
      <w:rFonts w:eastAsia="Times New Roman"/>
      <w:sz w:val="22"/>
      <w:szCs w:val="22"/>
      <w:lang w:val="ru-RU" w:eastAsia="en-US"/>
    </w:rPr>
  </w:style>
  <w:style w:type="character" w:customStyle="1" w:styleId="a5">
    <w:name w:val="Абзац списка Знак"/>
    <w:aliases w:val="Абзац списку 1 Знак,тв-Абзац списка Знак,название табл/рис Знак,заголовок 1.1 Знак,List Paragraph (numbered (a)) Знак,List_Paragraph Знак,Multilevel para_II Знак,List Paragraph1 Знак,List Paragraph-ExecSummary Знак,Bullets Знак"/>
    <w:link w:val="a4"/>
    <w:uiPriority w:val="34"/>
    <w:locked/>
    <w:rsid w:val="00F92053"/>
    <w:rPr>
      <w:rFonts w:asciiTheme="minorHAnsi" w:eastAsiaTheme="minorEastAsia" w:hAnsiTheme="minorHAnsi" w:cstheme="minorBidi"/>
      <w:sz w:val="22"/>
      <w:szCs w:val="22"/>
    </w:rPr>
  </w:style>
  <w:style w:type="character" w:customStyle="1" w:styleId="rvts80">
    <w:name w:val="rvts80"/>
    <w:basedOn w:val="a0"/>
    <w:rsid w:val="00806A37"/>
  </w:style>
  <w:style w:type="character" w:customStyle="1" w:styleId="rvts37">
    <w:name w:val="rvts37"/>
    <w:basedOn w:val="a0"/>
    <w:rsid w:val="00806A37"/>
  </w:style>
  <w:style w:type="table" w:styleId="af">
    <w:name w:val="Table Grid"/>
    <w:basedOn w:val="a1"/>
    <w:uiPriority w:val="39"/>
    <w:rsid w:val="00E37916"/>
    <w:pPr>
      <w:spacing w:after="0" w:line="240" w:lineRule="auto"/>
    </w:pPr>
    <w:rPr>
      <w:rFonts w:ascii="Calibri" w:eastAsia="Calibri" w:hAnsi="Calibri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6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</w:style>
  <w:style w:type="paragraph" w:customStyle="1" w:styleId="1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12">
    <w:name w:val="Без интервала1"/>
    <w:uiPriority w:val="1"/>
    <w:qFormat/>
    <w:pPr>
      <w:suppressAutoHyphens/>
      <w:spacing w:after="0" w:line="240" w:lineRule="auto"/>
    </w:pPr>
    <w:rPr>
      <w:rFonts w:ascii="Calibri" w:eastAsia="Arial" w:hAnsi="Calibri"/>
      <w:sz w:val="22"/>
      <w:szCs w:val="22"/>
      <w:lang w:val="ru-RU" w:eastAsia="ar-SA"/>
    </w:rPr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Абзац списку 1,тв-Абзац списка,название табл/рис,заголовок 1.1,List Paragraph (numbered (a)),List_Paragraph,Multilevel para_II,List Paragraph1,List Paragraph-ExecSummary,Akapit z listą BS,Bullets,List Paragraph 1,References,CA bullets"/>
    <w:basedOn w:val="a"/>
    <w:link w:val="a5"/>
    <w:uiPriority w:val="34"/>
    <w:qFormat/>
    <w:rsid w:val="00F8116D"/>
    <w:pPr>
      <w:ind w:left="720"/>
      <w:contextualSpacing/>
    </w:pPr>
  </w:style>
  <w:style w:type="character" w:styleId="a6">
    <w:name w:val="Hyperlink"/>
    <w:uiPriority w:val="99"/>
    <w:unhideWhenUsed/>
    <w:rsid w:val="00BD22EC"/>
    <w:rPr>
      <w:color w:val="0563C1"/>
      <w:u w:val="single"/>
    </w:rPr>
  </w:style>
  <w:style w:type="character" w:customStyle="1" w:styleId="normaltextrun">
    <w:name w:val="normaltextrun"/>
    <w:basedOn w:val="a0"/>
    <w:rsid w:val="00D76779"/>
  </w:style>
  <w:style w:type="paragraph" w:styleId="a7">
    <w:name w:val="Balloon Text"/>
    <w:basedOn w:val="a"/>
    <w:link w:val="a8"/>
    <w:uiPriority w:val="99"/>
    <w:semiHidden/>
    <w:unhideWhenUsed/>
    <w:rsid w:val="00665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6A"/>
    <w:rPr>
      <w:rFonts w:ascii="Segoe UI" w:eastAsiaTheme="minorEastAsia" w:hAnsi="Segoe UI" w:cs="Segoe UI"/>
      <w:sz w:val="18"/>
      <w:szCs w:val="18"/>
    </w:rPr>
  </w:style>
  <w:style w:type="character" w:customStyle="1" w:styleId="js-apiid">
    <w:name w:val="js-apiid"/>
    <w:basedOn w:val="a0"/>
    <w:rsid w:val="00430D59"/>
  </w:style>
  <w:style w:type="character" w:customStyle="1" w:styleId="qaclassifiertype">
    <w:name w:val="qa_classifier_type"/>
    <w:basedOn w:val="a0"/>
    <w:rsid w:val="003E3DFD"/>
  </w:style>
  <w:style w:type="character" w:customStyle="1" w:styleId="qaclassifierdk">
    <w:name w:val="qa_classifier_dk"/>
    <w:basedOn w:val="a0"/>
    <w:rsid w:val="003E3DFD"/>
  </w:style>
  <w:style w:type="character" w:customStyle="1" w:styleId="qaclassifierdescr">
    <w:name w:val="qa_classifier_descr"/>
    <w:basedOn w:val="a0"/>
    <w:rsid w:val="003E3DFD"/>
  </w:style>
  <w:style w:type="character" w:customStyle="1" w:styleId="qaclassifierdescrcode">
    <w:name w:val="qa_classifier_descr_code"/>
    <w:basedOn w:val="a0"/>
    <w:rsid w:val="003E3DFD"/>
  </w:style>
  <w:style w:type="character" w:customStyle="1" w:styleId="qaclassifierdescrprimary">
    <w:name w:val="qa_classifier_descr_primary"/>
    <w:basedOn w:val="a0"/>
    <w:rsid w:val="003E3DFD"/>
  </w:style>
  <w:style w:type="character" w:customStyle="1" w:styleId="h-hidden">
    <w:name w:val="h-hidden"/>
    <w:basedOn w:val="a0"/>
    <w:rsid w:val="0033379C"/>
  </w:style>
  <w:style w:type="paragraph" w:styleId="a9">
    <w:name w:val="Body Text Indent"/>
    <w:basedOn w:val="a"/>
    <w:link w:val="aa"/>
    <w:rsid w:val="003337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rsid w:val="0033379C"/>
    <w:rPr>
      <w:rFonts w:eastAsia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16E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qaitemquantity">
    <w:name w:val="qa_item_quantity"/>
    <w:basedOn w:val="a0"/>
    <w:rsid w:val="00CE2122"/>
  </w:style>
  <w:style w:type="character" w:customStyle="1" w:styleId="qaitemunit">
    <w:name w:val="qa_item_unit"/>
    <w:basedOn w:val="a0"/>
    <w:rsid w:val="00CE2122"/>
  </w:style>
  <w:style w:type="paragraph" w:styleId="ab">
    <w:name w:val="footer"/>
    <w:basedOn w:val="a"/>
    <w:link w:val="ac"/>
    <w:uiPriority w:val="99"/>
    <w:rsid w:val="00913276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913276"/>
    <w:rPr>
      <w:rFonts w:eastAsia="Times New Roman"/>
      <w:sz w:val="22"/>
      <w:szCs w:val="22"/>
      <w:lang w:val="ru-RU" w:eastAsia="en-US"/>
    </w:rPr>
  </w:style>
  <w:style w:type="paragraph" w:styleId="ad">
    <w:name w:val="header"/>
    <w:basedOn w:val="a"/>
    <w:link w:val="ae"/>
    <w:uiPriority w:val="99"/>
    <w:unhideWhenUsed/>
    <w:rsid w:val="009132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913276"/>
    <w:rPr>
      <w:rFonts w:eastAsia="Times New Roman"/>
      <w:sz w:val="22"/>
      <w:szCs w:val="22"/>
      <w:lang w:val="ru-RU" w:eastAsia="en-US"/>
    </w:rPr>
  </w:style>
  <w:style w:type="character" w:customStyle="1" w:styleId="a5">
    <w:name w:val="Абзац списка Знак"/>
    <w:aliases w:val="Абзац списку 1 Знак,тв-Абзац списка Знак,название табл/рис Знак,заголовок 1.1 Знак,List Paragraph (numbered (a)) Знак,List_Paragraph Знак,Multilevel para_II Знак,List Paragraph1 Знак,List Paragraph-ExecSummary Знак,Bullets Знак"/>
    <w:link w:val="a4"/>
    <w:uiPriority w:val="34"/>
    <w:locked/>
    <w:rsid w:val="00F92053"/>
    <w:rPr>
      <w:rFonts w:asciiTheme="minorHAnsi" w:eastAsiaTheme="minorEastAsia" w:hAnsiTheme="minorHAnsi" w:cstheme="minorBidi"/>
      <w:sz w:val="22"/>
      <w:szCs w:val="22"/>
    </w:rPr>
  </w:style>
  <w:style w:type="character" w:customStyle="1" w:styleId="rvts80">
    <w:name w:val="rvts80"/>
    <w:basedOn w:val="a0"/>
    <w:rsid w:val="00806A37"/>
  </w:style>
  <w:style w:type="character" w:customStyle="1" w:styleId="rvts37">
    <w:name w:val="rvts37"/>
    <w:basedOn w:val="a0"/>
    <w:rsid w:val="00806A37"/>
  </w:style>
  <w:style w:type="table" w:styleId="af">
    <w:name w:val="Table Grid"/>
    <w:basedOn w:val="a1"/>
    <w:uiPriority w:val="39"/>
    <w:rsid w:val="00E37916"/>
    <w:pPr>
      <w:spacing w:after="0" w:line="240" w:lineRule="auto"/>
    </w:pPr>
    <w:rPr>
      <w:rFonts w:ascii="Calibri" w:eastAsia="Calibri" w:hAnsi="Calibri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0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633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B32C40-E772-47C6-88F7-8D9AF80AD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Mirgorodskaya</cp:lastModifiedBy>
  <cp:revision>2</cp:revision>
  <cp:lastPrinted>2025-10-16T13:27:00Z</cp:lastPrinted>
  <dcterms:created xsi:type="dcterms:W3CDTF">2025-10-16T13:28:00Z</dcterms:created>
  <dcterms:modified xsi:type="dcterms:W3CDTF">2025-10-16T13:28:00Z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