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74" w:rsidRDefault="009D61F9" w:rsidP="001166EA">
      <w:pPr>
        <w:pBdr>
          <w:top w:val="nil"/>
          <w:left w:val="nil"/>
          <w:bottom w:val="nil"/>
          <w:right w:val="nil"/>
          <w:between w:val="nil"/>
        </w:pBdr>
        <w:spacing w:line="240" w:lineRule="auto"/>
        <w:ind w:left="1" w:hanging="3"/>
        <w:jc w:val="center"/>
        <w:rPr>
          <w:color w:val="000000"/>
        </w:rPr>
      </w:pPr>
      <w:bookmarkStart w:id="0" w:name="_GoBack"/>
      <w:bookmarkEnd w:id="0"/>
      <w:r>
        <w:rPr>
          <w:b/>
          <w:color w:val="000000"/>
          <w:sz w:val="28"/>
          <w:szCs w:val="28"/>
        </w:rPr>
        <w:t>РЕШЕТИЛІВСЬКА МІСЬКА РАДА</w:t>
      </w:r>
    </w:p>
    <w:p w:rsidR="00B25974" w:rsidRDefault="009D61F9" w:rsidP="001166EA">
      <w:pPr>
        <w:pBdr>
          <w:top w:val="nil"/>
          <w:left w:val="nil"/>
          <w:bottom w:val="nil"/>
          <w:right w:val="nil"/>
          <w:between w:val="nil"/>
        </w:pBdr>
        <w:spacing w:line="240" w:lineRule="auto"/>
        <w:ind w:left="1" w:hanging="3"/>
        <w:rPr>
          <w:color w:val="000000"/>
        </w:rPr>
      </w:pPr>
      <w:r>
        <w:rPr>
          <w:b/>
          <w:color w:val="000000"/>
          <w:sz w:val="28"/>
          <w:szCs w:val="28"/>
        </w:rPr>
        <w:t xml:space="preserve">                                          ПОЛТАВСЬКОЇ ОБЛАСТІ</w:t>
      </w:r>
    </w:p>
    <w:p w:rsidR="00B25974" w:rsidRDefault="009D61F9" w:rsidP="001166EA">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                                                    </w:t>
      </w:r>
      <w:r>
        <w:rPr>
          <w:color w:val="000000"/>
          <w:sz w:val="28"/>
          <w:szCs w:val="28"/>
        </w:rPr>
        <w:t>(восьме скликання)</w:t>
      </w:r>
    </w:p>
    <w:p w:rsidR="00B25974" w:rsidRDefault="009D61F9" w:rsidP="001166EA">
      <w:pPr>
        <w:pBdr>
          <w:top w:val="nil"/>
          <w:left w:val="nil"/>
          <w:bottom w:val="nil"/>
          <w:right w:val="nil"/>
          <w:between w:val="nil"/>
        </w:pBdr>
        <w:spacing w:line="240" w:lineRule="auto"/>
        <w:ind w:left="1" w:hanging="3"/>
        <w:rPr>
          <w:color w:val="000000"/>
          <w:sz w:val="28"/>
          <w:szCs w:val="28"/>
        </w:rPr>
      </w:pPr>
      <w:r>
        <w:rPr>
          <w:color w:val="000000"/>
          <w:sz w:val="28"/>
          <w:szCs w:val="28"/>
        </w:rPr>
        <w:t>-------------------------------------------------------------------------------------------------------</w:t>
      </w:r>
    </w:p>
    <w:p w:rsidR="00B25974" w:rsidRDefault="00B25974" w:rsidP="001166EA">
      <w:pPr>
        <w:pBdr>
          <w:top w:val="nil"/>
          <w:left w:val="nil"/>
          <w:bottom w:val="nil"/>
          <w:right w:val="nil"/>
          <w:between w:val="nil"/>
        </w:pBdr>
        <w:tabs>
          <w:tab w:val="left" w:pos="709"/>
          <w:tab w:val="left" w:pos="7230"/>
        </w:tabs>
        <w:spacing w:line="240" w:lineRule="auto"/>
        <w:ind w:left="1" w:hanging="3"/>
        <w:jc w:val="both"/>
        <w:rPr>
          <w:color w:val="000000"/>
          <w:sz w:val="28"/>
          <w:szCs w:val="28"/>
        </w:rPr>
      </w:pPr>
    </w:p>
    <w:p w:rsidR="00B25974" w:rsidRDefault="009D61F9" w:rsidP="001166EA">
      <w:pPr>
        <w:pBdr>
          <w:top w:val="nil"/>
          <w:left w:val="nil"/>
          <w:bottom w:val="nil"/>
          <w:right w:val="nil"/>
          <w:between w:val="nil"/>
        </w:pBdr>
        <w:tabs>
          <w:tab w:val="left" w:pos="709"/>
          <w:tab w:val="left" w:pos="7230"/>
        </w:tabs>
        <w:spacing w:line="240" w:lineRule="auto"/>
        <w:ind w:left="1" w:hanging="3"/>
        <w:jc w:val="both"/>
        <w:rPr>
          <w:color w:val="000000"/>
        </w:rPr>
      </w:pPr>
      <w:r>
        <w:rPr>
          <w:color w:val="000000"/>
          <w:sz w:val="28"/>
          <w:szCs w:val="28"/>
        </w:rPr>
        <w:t>11.08.2021</w:t>
      </w:r>
      <w:r>
        <w:rPr>
          <w:color w:val="000000"/>
          <w:sz w:val="28"/>
          <w:szCs w:val="28"/>
        </w:rPr>
        <w:tab/>
        <w:t xml:space="preserve">               10-00</w:t>
      </w:r>
    </w:p>
    <w:p w:rsidR="00B25974" w:rsidRDefault="009D61F9" w:rsidP="001166EA">
      <w:pPr>
        <w:pBdr>
          <w:top w:val="nil"/>
          <w:left w:val="nil"/>
          <w:bottom w:val="nil"/>
          <w:right w:val="nil"/>
          <w:between w:val="nil"/>
        </w:pBdr>
        <w:tabs>
          <w:tab w:val="left" w:pos="709"/>
        </w:tabs>
        <w:spacing w:line="240" w:lineRule="auto"/>
        <w:ind w:left="1" w:hanging="3"/>
        <w:jc w:val="center"/>
        <w:rPr>
          <w:color w:val="000000"/>
        </w:rPr>
      </w:pPr>
      <w:r>
        <w:rPr>
          <w:b/>
          <w:color w:val="000000"/>
          <w:sz w:val="28"/>
          <w:szCs w:val="28"/>
        </w:rPr>
        <w:t>ПРОТОКОЛ</w:t>
      </w:r>
    </w:p>
    <w:p w:rsidR="00B25974" w:rsidRDefault="009D61F9" w:rsidP="001166EA">
      <w:pPr>
        <w:pBdr>
          <w:top w:val="nil"/>
          <w:left w:val="nil"/>
          <w:bottom w:val="nil"/>
          <w:right w:val="nil"/>
          <w:between w:val="nil"/>
        </w:pBdr>
        <w:tabs>
          <w:tab w:val="left" w:pos="709"/>
        </w:tabs>
        <w:spacing w:line="240" w:lineRule="auto"/>
        <w:ind w:left="1" w:hanging="3"/>
        <w:jc w:val="center"/>
        <w:rPr>
          <w:color w:val="000000"/>
          <w:sz w:val="28"/>
          <w:szCs w:val="28"/>
        </w:rPr>
      </w:pPr>
      <w:r>
        <w:rPr>
          <w:b/>
          <w:color w:val="333333"/>
          <w:sz w:val="28"/>
          <w:szCs w:val="28"/>
          <w:highlight w:val="white"/>
        </w:rPr>
        <w:t xml:space="preserve">засідання 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 </w:t>
      </w:r>
      <w:r>
        <w:rPr>
          <w:b/>
          <w:color w:val="000000"/>
          <w:sz w:val="28"/>
          <w:szCs w:val="28"/>
        </w:rPr>
        <w:t>VIIІ скликання Решетилівської міської ради</w:t>
      </w:r>
    </w:p>
    <w:p w:rsidR="00B25974" w:rsidRDefault="009D61F9" w:rsidP="001166EA">
      <w:pPr>
        <w:pBdr>
          <w:top w:val="nil"/>
          <w:left w:val="nil"/>
          <w:bottom w:val="nil"/>
          <w:right w:val="nil"/>
          <w:between w:val="nil"/>
        </w:pBdr>
        <w:tabs>
          <w:tab w:val="left" w:pos="3900"/>
        </w:tabs>
        <w:spacing w:line="240" w:lineRule="auto"/>
        <w:ind w:left="1" w:hanging="3"/>
        <w:jc w:val="both"/>
        <w:rPr>
          <w:color w:val="000000"/>
        </w:rPr>
      </w:pPr>
      <w:r>
        <w:rPr>
          <w:color w:val="000000"/>
          <w:sz w:val="28"/>
          <w:szCs w:val="28"/>
        </w:rPr>
        <w:tab/>
      </w:r>
    </w:p>
    <w:p w:rsidR="00B25974" w:rsidRDefault="009D61F9" w:rsidP="001166EA">
      <w:pPr>
        <w:pBdr>
          <w:top w:val="nil"/>
          <w:left w:val="nil"/>
          <w:bottom w:val="nil"/>
          <w:right w:val="nil"/>
          <w:between w:val="nil"/>
        </w:pBd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color w:val="000000"/>
        </w:rPr>
      </w:pPr>
      <w:r>
        <w:rPr>
          <w:color w:val="000000"/>
          <w:sz w:val="28"/>
          <w:szCs w:val="28"/>
        </w:rPr>
        <w:t>Всього членів комісії: _7_ депутатів</w:t>
      </w:r>
    </w:p>
    <w:p w:rsidR="00B25974" w:rsidRDefault="009D61F9" w:rsidP="001166EA">
      <w:pPr>
        <w:pBdr>
          <w:top w:val="nil"/>
          <w:left w:val="nil"/>
          <w:bottom w:val="nil"/>
          <w:right w:val="nil"/>
          <w:between w:val="nil"/>
        </w:pBdr>
        <w:tabs>
          <w:tab w:val="left" w:pos="709"/>
        </w:tabs>
        <w:spacing w:line="240" w:lineRule="auto"/>
        <w:ind w:left="1" w:hanging="3"/>
        <w:jc w:val="both"/>
        <w:rPr>
          <w:color w:val="000000"/>
          <w:sz w:val="28"/>
          <w:szCs w:val="28"/>
        </w:rPr>
      </w:pPr>
      <w:r>
        <w:rPr>
          <w:color w:val="000000"/>
          <w:sz w:val="28"/>
          <w:szCs w:val="28"/>
        </w:rPr>
        <w:t>Присутні: Захарченко Віталій Григорович – голова комісії</w:t>
      </w:r>
    </w:p>
    <w:p w:rsidR="00B25974" w:rsidRDefault="009D61F9" w:rsidP="001166EA">
      <w:pPr>
        <w:pBdr>
          <w:top w:val="nil"/>
          <w:left w:val="nil"/>
          <w:bottom w:val="nil"/>
          <w:right w:val="nil"/>
          <w:between w:val="nil"/>
        </w:pBdr>
        <w:tabs>
          <w:tab w:val="left" w:pos="709"/>
        </w:tabs>
        <w:spacing w:line="240" w:lineRule="auto"/>
        <w:ind w:left="1" w:hanging="3"/>
        <w:jc w:val="both"/>
        <w:rPr>
          <w:color w:val="000000"/>
          <w:sz w:val="28"/>
          <w:szCs w:val="28"/>
        </w:rPr>
      </w:pPr>
      <w:r>
        <w:rPr>
          <w:color w:val="000000"/>
          <w:sz w:val="28"/>
          <w:szCs w:val="28"/>
        </w:rPr>
        <w:t xml:space="preserve">                  Колесніченко Володимир Володимирович</w:t>
      </w:r>
    </w:p>
    <w:p w:rsidR="00B25974" w:rsidRDefault="009D61F9" w:rsidP="001166EA">
      <w:pPr>
        <w:pBdr>
          <w:top w:val="nil"/>
          <w:left w:val="nil"/>
          <w:bottom w:val="nil"/>
          <w:right w:val="nil"/>
          <w:between w:val="nil"/>
        </w:pBdr>
        <w:tabs>
          <w:tab w:val="left" w:pos="709"/>
        </w:tabs>
        <w:spacing w:line="240" w:lineRule="auto"/>
        <w:ind w:left="1" w:hanging="3"/>
        <w:jc w:val="both"/>
        <w:rPr>
          <w:color w:val="000000"/>
        </w:rPr>
      </w:pPr>
      <w:r>
        <w:rPr>
          <w:color w:val="000000"/>
          <w:sz w:val="28"/>
          <w:szCs w:val="28"/>
        </w:rPr>
        <w:t xml:space="preserve">                  Колотій Сергій Васильович</w:t>
      </w:r>
    </w:p>
    <w:tbl>
      <w:tblPr>
        <w:tblStyle w:val="af7"/>
        <w:tblW w:w="9628" w:type="dxa"/>
        <w:tblInd w:w="0" w:type="dxa"/>
        <w:tblLayout w:type="fixed"/>
        <w:tblLook w:val="0000" w:firstRow="0" w:lastRow="0" w:firstColumn="0" w:lastColumn="0" w:noHBand="0" w:noVBand="0"/>
      </w:tblPr>
      <w:tblGrid>
        <w:gridCol w:w="5353"/>
        <w:gridCol w:w="4275"/>
      </w:tblGrid>
      <w:tr w:rsidR="00B25974">
        <w:tc>
          <w:tcPr>
            <w:tcW w:w="5353" w:type="dxa"/>
          </w:tcPr>
          <w:p w:rsidR="00B25974" w:rsidRDefault="009D61F9" w:rsidP="001166EA">
            <w:pPr>
              <w:pBdr>
                <w:top w:val="nil"/>
                <w:left w:val="nil"/>
                <w:bottom w:val="nil"/>
                <w:right w:val="nil"/>
                <w:between w:val="nil"/>
              </w:pBdr>
              <w:tabs>
                <w:tab w:val="left" w:pos="1289"/>
              </w:tabs>
              <w:spacing w:line="240" w:lineRule="auto"/>
              <w:ind w:left="1" w:hanging="3"/>
              <w:rPr>
                <w:color w:val="000000"/>
                <w:sz w:val="28"/>
                <w:szCs w:val="28"/>
                <w:highlight w:val="white"/>
              </w:rPr>
            </w:pPr>
            <w:r>
              <w:rPr>
                <w:color w:val="000000"/>
                <w:sz w:val="28"/>
                <w:szCs w:val="28"/>
                <w:highlight w:val="white"/>
              </w:rPr>
              <w:tab/>
              <w:t>Мушта Анатолій Іванович</w:t>
            </w:r>
          </w:p>
        </w:tc>
        <w:tc>
          <w:tcPr>
            <w:tcW w:w="4275" w:type="dxa"/>
          </w:tcPr>
          <w:p w:rsidR="00B25974" w:rsidRDefault="00B25974" w:rsidP="001166EA">
            <w:pPr>
              <w:pBdr>
                <w:top w:val="nil"/>
                <w:left w:val="nil"/>
                <w:bottom w:val="nil"/>
                <w:right w:val="nil"/>
                <w:between w:val="nil"/>
              </w:pBdr>
              <w:spacing w:line="240" w:lineRule="auto"/>
              <w:ind w:left="1" w:hanging="3"/>
              <w:jc w:val="both"/>
              <w:rPr>
                <w:color w:val="000000"/>
                <w:sz w:val="28"/>
                <w:szCs w:val="28"/>
                <w:highlight w:val="white"/>
              </w:rPr>
            </w:pPr>
          </w:p>
        </w:tc>
      </w:tr>
      <w:tr w:rsidR="00B25974">
        <w:tc>
          <w:tcPr>
            <w:tcW w:w="9628" w:type="dxa"/>
            <w:gridSpan w:val="2"/>
          </w:tcPr>
          <w:p w:rsidR="00B25974" w:rsidRDefault="009D61F9" w:rsidP="001166EA">
            <w:pPr>
              <w:pBdr>
                <w:top w:val="nil"/>
                <w:left w:val="nil"/>
                <w:bottom w:val="nil"/>
                <w:right w:val="nil"/>
                <w:between w:val="nil"/>
              </w:pBdr>
              <w:tabs>
                <w:tab w:val="left" w:pos="1289"/>
              </w:tabs>
              <w:spacing w:line="240" w:lineRule="auto"/>
              <w:ind w:left="1" w:hanging="3"/>
              <w:jc w:val="both"/>
              <w:rPr>
                <w:color w:val="000000"/>
                <w:sz w:val="28"/>
                <w:szCs w:val="28"/>
                <w:highlight w:val="white"/>
              </w:rPr>
            </w:pPr>
            <w:r>
              <w:rPr>
                <w:color w:val="000000"/>
                <w:sz w:val="28"/>
                <w:szCs w:val="28"/>
                <w:highlight w:val="white"/>
              </w:rPr>
              <w:t xml:space="preserve">                  Савченко Василь Миколайович</w:t>
            </w:r>
          </w:p>
        </w:tc>
      </w:tr>
      <w:tr w:rsidR="00B25974">
        <w:tc>
          <w:tcPr>
            <w:tcW w:w="9628" w:type="dxa"/>
            <w:gridSpan w:val="2"/>
          </w:tcPr>
          <w:p w:rsidR="00B25974" w:rsidRDefault="00B25974" w:rsidP="001166EA">
            <w:pPr>
              <w:pBdr>
                <w:top w:val="nil"/>
                <w:left w:val="nil"/>
                <w:bottom w:val="nil"/>
                <w:right w:val="nil"/>
                <w:between w:val="nil"/>
              </w:pBdr>
              <w:spacing w:line="240" w:lineRule="auto"/>
              <w:ind w:left="1" w:hanging="3"/>
              <w:rPr>
                <w:color w:val="000000"/>
                <w:sz w:val="28"/>
                <w:szCs w:val="28"/>
              </w:rPr>
            </w:pPr>
          </w:p>
          <w:p w:rsidR="00B25974" w:rsidRDefault="009D61F9" w:rsidP="001166EA">
            <w:pPr>
              <w:pBdr>
                <w:top w:val="nil"/>
                <w:left w:val="nil"/>
                <w:bottom w:val="nil"/>
                <w:right w:val="nil"/>
                <w:between w:val="nil"/>
              </w:pBdr>
              <w:spacing w:line="240" w:lineRule="auto"/>
              <w:ind w:left="1" w:hanging="3"/>
              <w:rPr>
                <w:color w:val="000000"/>
                <w:sz w:val="28"/>
                <w:szCs w:val="28"/>
              </w:rPr>
            </w:pPr>
            <w:r>
              <w:rPr>
                <w:color w:val="000000"/>
                <w:sz w:val="28"/>
                <w:szCs w:val="28"/>
              </w:rPr>
              <w:t xml:space="preserve"> Відсутні: Кошовий Петро Миколайович</w:t>
            </w:r>
          </w:p>
          <w:p w:rsidR="00B25974" w:rsidRDefault="009D61F9" w:rsidP="001166EA">
            <w:pPr>
              <w:pBdr>
                <w:top w:val="nil"/>
                <w:left w:val="nil"/>
                <w:bottom w:val="nil"/>
                <w:right w:val="nil"/>
                <w:between w:val="nil"/>
              </w:pBdr>
              <w:spacing w:line="240" w:lineRule="auto"/>
              <w:ind w:left="1" w:hanging="3"/>
              <w:rPr>
                <w:color w:val="000000"/>
              </w:rPr>
            </w:pPr>
            <w:r>
              <w:rPr>
                <w:color w:val="000000"/>
                <w:sz w:val="28"/>
                <w:szCs w:val="28"/>
              </w:rPr>
              <w:t xml:space="preserve">                 Федорченко Олег Васильович                                               </w:t>
            </w:r>
          </w:p>
        </w:tc>
      </w:tr>
    </w:tbl>
    <w:p w:rsidR="00B25974" w:rsidRDefault="009D61F9" w:rsidP="001166EA">
      <w:pPr>
        <w:pBdr>
          <w:top w:val="nil"/>
          <w:left w:val="nil"/>
          <w:bottom w:val="nil"/>
          <w:right w:val="nil"/>
          <w:between w:val="nil"/>
        </w:pBdr>
        <w:tabs>
          <w:tab w:val="left" w:pos="2115"/>
        </w:tabs>
        <w:spacing w:line="240" w:lineRule="auto"/>
        <w:ind w:left="1" w:hanging="3"/>
        <w:jc w:val="both"/>
        <w:rPr>
          <w:color w:val="000000"/>
        </w:rPr>
      </w:pPr>
      <w:r>
        <w:rPr>
          <w:color w:val="000000"/>
          <w:sz w:val="28"/>
          <w:szCs w:val="28"/>
        </w:rPr>
        <w:t xml:space="preserve">  </w:t>
      </w:r>
    </w:p>
    <w:p w:rsidR="00B25974" w:rsidRDefault="009D61F9" w:rsidP="001166EA">
      <w:pPr>
        <w:pBdr>
          <w:top w:val="nil"/>
          <w:left w:val="nil"/>
          <w:bottom w:val="nil"/>
          <w:right w:val="nil"/>
          <w:between w:val="nil"/>
        </w:pBdr>
        <w:tabs>
          <w:tab w:val="left" w:pos="2115"/>
        </w:tabs>
        <w:spacing w:line="240" w:lineRule="auto"/>
        <w:ind w:left="1" w:hanging="3"/>
        <w:jc w:val="center"/>
        <w:rPr>
          <w:color w:val="000000"/>
        </w:rPr>
      </w:pPr>
      <w:r>
        <w:rPr>
          <w:b/>
          <w:color w:val="000000"/>
          <w:sz w:val="28"/>
          <w:szCs w:val="28"/>
        </w:rPr>
        <w:t>ПОРЯДОК ДЕННИЙ:</w:t>
      </w:r>
      <w:r>
        <w:rPr>
          <w:b/>
          <w:color w:val="000000"/>
          <w:sz w:val="28"/>
          <w:szCs w:val="28"/>
        </w:rPr>
        <w:tab/>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1.</w:t>
      </w:r>
      <w:r>
        <w:rPr>
          <w:color w:val="000000"/>
          <w:sz w:val="28"/>
          <w:szCs w:val="28"/>
        </w:rPr>
        <w:t xml:space="preserve"> Про розгляд звернень громадян, юридичних та фізичних осіб.</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Слухали: Прудка І.О. </w:t>
      </w:r>
      <w:r>
        <w:rPr>
          <w:color w:val="000000"/>
          <w:sz w:val="28"/>
          <w:szCs w:val="28"/>
        </w:rPr>
        <w:t>– начальник відділу земельних ресурсів та охорони навколишнього середовища виконавчого комітету Решетилівської міської ради, яка доповіла по зверненнях:</w:t>
      </w:r>
    </w:p>
    <w:p w:rsidR="00B25974" w:rsidRDefault="009D61F9" w:rsidP="001166EA">
      <w:pPr>
        <w:numPr>
          <w:ilvl w:val="1"/>
          <w:numId w:val="1"/>
        </w:numPr>
        <w:pBdr>
          <w:top w:val="nil"/>
          <w:left w:val="nil"/>
          <w:bottom w:val="nil"/>
          <w:right w:val="nil"/>
          <w:between w:val="nil"/>
        </w:pBdr>
        <w:spacing w:line="240" w:lineRule="auto"/>
        <w:ind w:left="1" w:hanging="3"/>
        <w:jc w:val="both"/>
        <w:rPr>
          <w:color w:val="000000"/>
          <w:sz w:val="28"/>
          <w:szCs w:val="28"/>
        </w:rPr>
      </w:pPr>
      <w:r>
        <w:rPr>
          <w:color w:val="000000"/>
          <w:sz w:val="28"/>
          <w:szCs w:val="28"/>
        </w:rPr>
        <w:t>Заяв</w:t>
      </w:r>
      <w:r>
        <w:rPr>
          <w:sz w:val="28"/>
          <w:szCs w:val="28"/>
        </w:rPr>
        <w:t>а</w:t>
      </w:r>
      <w:r>
        <w:rPr>
          <w:color w:val="000000"/>
          <w:sz w:val="28"/>
          <w:szCs w:val="28"/>
        </w:rPr>
        <w:t xml:space="preserve"> Дяченко Тетяни Миколаївни про надання дозволу на розробку проекту землеустрою щодо відведення зем</w:t>
      </w:r>
      <w:r>
        <w:rPr>
          <w:color w:val="000000"/>
          <w:sz w:val="28"/>
          <w:szCs w:val="28"/>
        </w:rPr>
        <w:t>ельної ділянки у власність орієнтовною площею 1,3500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1,3500</w:t>
      </w:r>
      <w:r>
        <w:rPr>
          <w:sz w:val="28"/>
          <w:szCs w:val="28"/>
        </w:rPr>
        <w:t xml:space="preserve"> га </w:t>
      </w:r>
      <w:r>
        <w:rPr>
          <w:color w:val="000000"/>
          <w:sz w:val="28"/>
          <w:szCs w:val="28"/>
        </w:rPr>
        <w:t xml:space="preserve">знаходиться за межами населеного пункту.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Дяченко Т.М. на підставі рішення Калениківської сільської ради від 29.01.2009</w:t>
      </w:r>
      <w:r>
        <w:rPr>
          <w:color w:val="000000"/>
          <w:sz w:val="28"/>
          <w:szCs w:val="28"/>
        </w:rPr>
        <w:t xml:space="preserve"> року «Про погодження щодо надання земельної ділянки у приватну власність».</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Запитання:</w:t>
      </w:r>
      <w:r>
        <w:rPr>
          <w:color w:val="000000"/>
          <w:sz w:val="28"/>
          <w:szCs w:val="28"/>
        </w:rPr>
        <w:t xml:space="preserve"> Колесніченко В.В. Чи </w:t>
      </w:r>
      <w:r>
        <w:rPr>
          <w:sz w:val="28"/>
          <w:szCs w:val="28"/>
        </w:rPr>
        <w:t>мала</w:t>
      </w:r>
      <w:r>
        <w:rPr>
          <w:color w:val="000000"/>
          <w:sz w:val="28"/>
          <w:szCs w:val="28"/>
        </w:rPr>
        <w:t xml:space="preserve"> сільська рада повноваження видавати таке рішення?</w:t>
      </w:r>
    </w:p>
    <w:p w:rsidR="00B25974" w:rsidRDefault="009D61F9" w:rsidP="001166EA">
      <w:pPr>
        <w:pBdr>
          <w:top w:val="nil"/>
          <w:left w:val="nil"/>
          <w:bottom w:val="nil"/>
          <w:right w:val="nil"/>
          <w:between w:val="nil"/>
        </w:pBdr>
        <w:spacing w:line="240" w:lineRule="auto"/>
        <w:ind w:left="1" w:hanging="3"/>
        <w:jc w:val="both"/>
        <w:rPr>
          <w:sz w:val="28"/>
          <w:szCs w:val="28"/>
        </w:rPr>
      </w:pPr>
      <w:r>
        <w:rPr>
          <w:b/>
          <w:color w:val="000000"/>
          <w:sz w:val="28"/>
          <w:szCs w:val="28"/>
        </w:rPr>
        <w:t>Відповідь:</w:t>
      </w:r>
      <w:r>
        <w:rPr>
          <w:color w:val="000000"/>
          <w:sz w:val="28"/>
          <w:szCs w:val="28"/>
        </w:rPr>
        <w:t xml:space="preserve"> Прудка І.О. На той момент сільська рада не мала повноважень видавати таке рішення,</w:t>
      </w:r>
      <w:r>
        <w:rPr>
          <w:color w:val="000000"/>
          <w:sz w:val="28"/>
          <w:szCs w:val="28"/>
        </w:rPr>
        <w:t xml:space="preserve"> повноваження на той час були в </w:t>
      </w:r>
      <w:r>
        <w:rPr>
          <w:sz w:val="28"/>
          <w:szCs w:val="28"/>
        </w:rPr>
        <w:t>державних адміністрацій.</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Вирішили</w:t>
      </w:r>
      <w:r>
        <w:rPr>
          <w:color w:val="000000"/>
          <w:sz w:val="28"/>
          <w:szCs w:val="28"/>
        </w:rPr>
        <w:t>: виключити з загального проекту рішення та виокремити в окремий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1.2 </w:t>
      </w:r>
      <w:r>
        <w:rPr>
          <w:color w:val="000000"/>
          <w:sz w:val="28"/>
          <w:szCs w:val="28"/>
        </w:rPr>
        <w:t>Заяв</w:t>
      </w:r>
      <w:r>
        <w:rPr>
          <w:sz w:val="28"/>
          <w:szCs w:val="28"/>
        </w:rPr>
        <w:t>а</w:t>
      </w:r>
      <w:r>
        <w:rPr>
          <w:color w:val="000000"/>
          <w:sz w:val="28"/>
          <w:szCs w:val="28"/>
        </w:rPr>
        <w:t xml:space="preserve"> Муліки Катерини Федорівни про надання дозв</w:t>
      </w:r>
      <w:r>
        <w:rPr>
          <w:color w:val="000000"/>
          <w:sz w:val="28"/>
          <w:szCs w:val="28"/>
        </w:rPr>
        <w:t>олу на розробку проекту землеустрою щодо відведення земельної ділянки у власність орієнтовною площею 1,5700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lastRenderedPageBreak/>
        <w:t>З’ясували</w:t>
      </w:r>
      <w:r>
        <w:rPr>
          <w:color w:val="000000"/>
          <w:sz w:val="28"/>
          <w:szCs w:val="28"/>
        </w:rPr>
        <w:t xml:space="preserve">: Користується земельною </w:t>
      </w:r>
      <w:r>
        <w:rPr>
          <w:sz w:val="28"/>
          <w:szCs w:val="28"/>
        </w:rPr>
        <w:t>ділянкою орієнтовною</w:t>
      </w:r>
      <w:r>
        <w:rPr>
          <w:color w:val="000000"/>
          <w:sz w:val="28"/>
          <w:szCs w:val="28"/>
        </w:rPr>
        <w:t xml:space="preserve"> площею 1,5700 га. Ділянка надана в користування на підставі розпорядження голови Решетилівської РДА від 28.02.2009 «Про передачу в приватну власність, надання дозволу громадянам на виготовлення документів що посвідчують право власності на земельні ділянки</w:t>
      </w:r>
      <w:r>
        <w:rPr>
          <w:color w:val="000000"/>
          <w:sz w:val="28"/>
          <w:szCs w:val="28"/>
        </w:rPr>
        <w:t>.</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1.3 </w:t>
      </w:r>
      <w:r>
        <w:rPr>
          <w:color w:val="000000"/>
          <w:sz w:val="28"/>
          <w:szCs w:val="28"/>
        </w:rPr>
        <w:t>Заяв</w:t>
      </w:r>
      <w:r>
        <w:rPr>
          <w:sz w:val="28"/>
          <w:szCs w:val="28"/>
        </w:rPr>
        <w:t>а</w:t>
      </w:r>
      <w:r>
        <w:rPr>
          <w:color w:val="000000"/>
          <w:sz w:val="28"/>
          <w:szCs w:val="28"/>
        </w:rPr>
        <w:t xml:space="preserve"> Мальцева Олега Олексійовича про надання дозволу на розробку проекту землеустрою щодо відведення земельної ділянки у власність орієнтовною площею 1,7800 га.</w:t>
      </w:r>
    </w:p>
    <w:p w:rsidR="00B25974" w:rsidRDefault="009D61F9" w:rsidP="001166EA">
      <w:pPr>
        <w:pBdr>
          <w:top w:val="nil"/>
          <w:left w:val="nil"/>
          <w:bottom w:val="nil"/>
          <w:right w:val="nil"/>
          <w:between w:val="nil"/>
        </w:pBdr>
        <w:spacing w:line="276" w:lineRule="auto"/>
        <w:ind w:left="1" w:hanging="3"/>
        <w:jc w:val="both"/>
        <w:rPr>
          <w:color w:val="000000"/>
          <w:sz w:val="28"/>
          <w:szCs w:val="28"/>
        </w:rPr>
      </w:pPr>
      <w:r>
        <w:rPr>
          <w:b/>
          <w:color w:val="000000"/>
          <w:sz w:val="28"/>
          <w:szCs w:val="28"/>
        </w:rPr>
        <w:t>З’ясували</w:t>
      </w:r>
      <w:r>
        <w:rPr>
          <w:color w:val="000000"/>
          <w:sz w:val="28"/>
          <w:szCs w:val="28"/>
        </w:rPr>
        <w:t>: Має рішення Калениківської сільської ради від 2009 року «Про погодження надання земельно</w:t>
      </w:r>
      <w:r>
        <w:rPr>
          <w:color w:val="000000"/>
          <w:sz w:val="28"/>
          <w:szCs w:val="28"/>
        </w:rPr>
        <w:t xml:space="preserve">ї ділянки у приватну власність площею 1.5000 га, але громадянин </w:t>
      </w:r>
      <w:r>
        <w:rPr>
          <w:sz w:val="28"/>
          <w:szCs w:val="28"/>
        </w:rPr>
        <w:t>просить</w:t>
      </w:r>
      <w:r>
        <w:rPr>
          <w:color w:val="000000"/>
          <w:sz w:val="28"/>
          <w:szCs w:val="28"/>
        </w:rPr>
        <w:t xml:space="preserve"> надати дозвіл на відведення земельної ділянки у власність площею 1,7800 га, тому що рішенням Калениківської сільської ради від 2009 року надано дозвіл його дружині на відведення земель</w:t>
      </w:r>
      <w:r>
        <w:rPr>
          <w:color w:val="000000"/>
          <w:sz w:val="28"/>
          <w:szCs w:val="28"/>
        </w:rPr>
        <w:t xml:space="preserve">ної ділянки площею 0,2800 га, і так як вона використала право </w:t>
      </w:r>
      <w:r>
        <w:rPr>
          <w:sz w:val="28"/>
          <w:szCs w:val="28"/>
        </w:rPr>
        <w:t>сім'я</w:t>
      </w:r>
      <w:r>
        <w:rPr>
          <w:color w:val="000000"/>
          <w:sz w:val="28"/>
          <w:szCs w:val="28"/>
        </w:rPr>
        <w:t xml:space="preserve"> вирішила приватизувати земельну ділянку на чоловіка.</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w:t>
      </w:r>
      <w:r>
        <w:rPr>
          <w:color w:val="000000"/>
          <w:sz w:val="28"/>
          <w:szCs w:val="28"/>
        </w:rPr>
        <w:t>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1.4 </w:t>
      </w:r>
      <w:r>
        <w:rPr>
          <w:color w:val="000000"/>
          <w:sz w:val="28"/>
          <w:szCs w:val="28"/>
        </w:rPr>
        <w:t>Заяв</w:t>
      </w:r>
      <w:r>
        <w:rPr>
          <w:sz w:val="28"/>
          <w:szCs w:val="28"/>
        </w:rPr>
        <w:t>а</w:t>
      </w:r>
      <w:r>
        <w:rPr>
          <w:color w:val="000000"/>
          <w:sz w:val="28"/>
          <w:szCs w:val="28"/>
        </w:rPr>
        <w:t xml:space="preserve"> Кошкалди Олени Леонідівни про надання дозволу на розробку проекту землеустрою щодо відведення земельної ділянки у власність орієнтовною площею 2,0000 га.</w:t>
      </w:r>
    </w:p>
    <w:p w:rsidR="00B25974" w:rsidRDefault="009D61F9" w:rsidP="001166EA">
      <w:pPr>
        <w:pBdr>
          <w:top w:val="nil"/>
          <w:left w:val="nil"/>
          <w:bottom w:val="nil"/>
          <w:right w:val="nil"/>
          <w:between w:val="nil"/>
        </w:pBdr>
        <w:spacing w:line="276" w:lineRule="auto"/>
        <w:ind w:left="1" w:hanging="3"/>
        <w:jc w:val="both"/>
        <w:rPr>
          <w:color w:val="000000"/>
          <w:sz w:val="28"/>
          <w:szCs w:val="28"/>
        </w:rPr>
      </w:pPr>
      <w:r>
        <w:rPr>
          <w:b/>
          <w:color w:val="000000"/>
          <w:sz w:val="28"/>
          <w:szCs w:val="28"/>
        </w:rPr>
        <w:t>З’ясували</w:t>
      </w:r>
      <w:r>
        <w:rPr>
          <w:color w:val="000000"/>
          <w:sz w:val="28"/>
          <w:szCs w:val="28"/>
        </w:rPr>
        <w:t xml:space="preserve">: Громадянка є працівником соціальної сфери. Бажає приватизувати земельну ділянку площею 2,0000 га, яка надана їй розпорядженням голови Решетилівської РДА від 25.04.2008 року «Про надання дозволу громадянам згідно списку на розробку технічної документації </w:t>
      </w:r>
      <w:r>
        <w:rPr>
          <w:color w:val="000000"/>
          <w:sz w:val="28"/>
          <w:szCs w:val="28"/>
        </w:rPr>
        <w:t>що посвідчує право власності»</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1.5 </w:t>
      </w:r>
      <w:r>
        <w:rPr>
          <w:color w:val="000000"/>
          <w:sz w:val="28"/>
          <w:szCs w:val="28"/>
        </w:rPr>
        <w:t>Заяв</w:t>
      </w:r>
      <w:r>
        <w:rPr>
          <w:sz w:val="28"/>
          <w:szCs w:val="28"/>
        </w:rPr>
        <w:t>а</w:t>
      </w:r>
      <w:r>
        <w:rPr>
          <w:color w:val="000000"/>
          <w:sz w:val="28"/>
          <w:szCs w:val="28"/>
        </w:rPr>
        <w:t xml:space="preserve"> Нагойної Надії Петрівни про надання дозволу на розробку проекту земле</w:t>
      </w:r>
      <w:r>
        <w:rPr>
          <w:color w:val="000000"/>
          <w:sz w:val="28"/>
          <w:szCs w:val="28"/>
        </w:rPr>
        <w:t>устрою щодо відведення земельної ділянки у власність орієнтовною площею 2,0000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З’ясували</w:t>
      </w:r>
      <w:r>
        <w:rPr>
          <w:color w:val="000000"/>
          <w:sz w:val="28"/>
          <w:szCs w:val="28"/>
        </w:rPr>
        <w:t>: Громадянка є працівником соціальної сфери. Бажає приватизувати земельну ділянку площею 2,0000 га, яка надана їй рішенням Калениківської сільської ради від 2008 ро</w:t>
      </w:r>
      <w:r>
        <w:rPr>
          <w:color w:val="000000"/>
          <w:sz w:val="28"/>
          <w:szCs w:val="28"/>
        </w:rPr>
        <w:t>ку «Про приватизацію земельної ділянки»</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1.6 </w:t>
      </w:r>
      <w:r>
        <w:rPr>
          <w:color w:val="000000"/>
          <w:sz w:val="28"/>
          <w:szCs w:val="28"/>
        </w:rPr>
        <w:t>Заяв</w:t>
      </w:r>
      <w:r>
        <w:rPr>
          <w:sz w:val="28"/>
          <w:szCs w:val="28"/>
        </w:rPr>
        <w:t>а</w:t>
      </w:r>
      <w:r>
        <w:rPr>
          <w:color w:val="000000"/>
          <w:sz w:val="28"/>
          <w:szCs w:val="28"/>
        </w:rPr>
        <w:t xml:space="preserve"> Каленчук Валентини Петрівни про надання дозволу на розробку</w:t>
      </w:r>
      <w:r>
        <w:rPr>
          <w:color w:val="000000"/>
          <w:sz w:val="28"/>
          <w:szCs w:val="28"/>
        </w:rPr>
        <w:t xml:space="preserve"> проекту землеустрою щодо відведення земельної ділянки у власність орієнтовною площею 2,0000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З’ясували</w:t>
      </w:r>
      <w:r>
        <w:rPr>
          <w:color w:val="000000"/>
          <w:sz w:val="28"/>
          <w:szCs w:val="28"/>
        </w:rPr>
        <w:t>: Бажає приватизувати земельну ділянку площею 1,2000 га, але має рішення Калениківської сільської ради на 1,1000 га</w:t>
      </w:r>
      <w:r>
        <w:rPr>
          <w:sz w:val="28"/>
          <w:szCs w:val="28"/>
        </w:rPr>
        <w:t>,</w:t>
      </w:r>
      <w:r>
        <w:rPr>
          <w:color w:val="000000"/>
          <w:sz w:val="28"/>
          <w:szCs w:val="28"/>
        </w:rPr>
        <w:t xml:space="preserve"> рішення Калениківської сільської ради «Про погодження надання земельної ділянки у приватну власність» площею 1,00 га від 2011 року, та рішення від 2012 року на земельну ділянку площею 0,10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Вирішили</w:t>
      </w:r>
      <w:r>
        <w:rPr>
          <w:color w:val="000000"/>
          <w:sz w:val="28"/>
          <w:szCs w:val="28"/>
        </w:rPr>
        <w:t>: виключити з загального проекту рішення та виокремити</w:t>
      </w:r>
      <w:r>
        <w:rPr>
          <w:color w:val="000000"/>
          <w:sz w:val="28"/>
          <w:szCs w:val="28"/>
        </w:rPr>
        <w:t xml:space="preserve">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1.7 </w:t>
      </w:r>
      <w:r>
        <w:rPr>
          <w:color w:val="000000"/>
          <w:sz w:val="28"/>
          <w:szCs w:val="28"/>
        </w:rPr>
        <w:t>Заяв</w:t>
      </w:r>
      <w:r>
        <w:rPr>
          <w:sz w:val="28"/>
          <w:szCs w:val="28"/>
        </w:rPr>
        <w:t xml:space="preserve">а </w:t>
      </w:r>
      <w:r>
        <w:rPr>
          <w:color w:val="000000"/>
          <w:sz w:val="28"/>
          <w:szCs w:val="28"/>
        </w:rPr>
        <w:t>Дзекун Лариси Федорівни про надання дозволу на розробку проекту землеустрою щодо відведення земельної ділянки у власність орієнтовною площею 1,3000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З’ясували</w:t>
      </w:r>
      <w:r>
        <w:rPr>
          <w:color w:val="000000"/>
          <w:sz w:val="28"/>
          <w:szCs w:val="28"/>
        </w:rPr>
        <w:t>: Бажає приватизувати земельну ділянку площею 1,3000 га. З цієї ділянки їй рішенням Калениківської сільської ради від  2008 року надано земельну ділянку площею 0,80 га, інша частина 0,70 га надана  її чоловіку який помер.</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виключити з загального п</w:t>
      </w:r>
      <w:r>
        <w:rPr>
          <w:color w:val="000000"/>
          <w:sz w:val="28"/>
          <w:szCs w:val="28"/>
        </w:rPr>
        <w:t xml:space="preserve">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1.8 </w:t>
      </w:r>
      <w:r>
        <w:rPr>
          <w:color w:val="000000"/>
          <w:sz w:val="28"/>
          <w:szCs w:val="28"/>
        </w:rPr>
        <w:t>Заяв</w:t>
      </w:r>
      <w:r>
        <w:rPr>
          <w:sz w:val="28"/>
          <w:szCs w:val="28"/>
        </w:rPr>
        <w:t>а</w:t>
      </w:r>
      <w:r>
        <w:rPr>
          <w:color w:val="000000"/>
          <w:sz w:val="28"/>
          <w:szCs w:val="28"/>
        </w:rPr>
        <w:t xml:space="preserve"> Кошкалди Олександра Григоровича про надання дозволу на розробку проекту землеустрою щодо відведення земельної ділянки у власність.</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w:t>
      </w:r>
      <w:r>
        <w:rPr>
          <w:b/>
          <w:color w:val="000000"/>
          <w:sz w:val="28"/>
          <w:szCs w:val="28"/>
        </w:rPr>
        <w:t>ясували</w:t>
      </w:r>
      <w:r>
        <w:rPr>
          <w:color w:val="000000"/>
          <w:sz w:val="28"/>
          <w:szCs w:val="28"/>
        </w:rPr>
        <w:t>: Має три рішення, рішення від 1997 року Ради Депутатів Решетилівського району Про приватизацію земельної ділянки площею 0,34 га, рішення від 2008 року Калениківської сільської ради Про приватизацію земельної ділянки площею 0,34 га, рішення 2021 рок</w:t>
      </w:r>
      <w:r>
        <w:rPr>
          <w:color w:val="000000"/>
          <w:sz w:val="28"/>
          <w:szCs w:val="28"/>
        </w:rPr>
        <w:t xml:space="preserve">у Калениківської </w:t>
      </w:r>
      <w:r>
        <w:rPr>
          <w:sz w:val="28"/>
          <w:szCs w:val="28"/>
        </w:rPr>
        <w:t>сільської</w:t>
      </w:r>
      <w:r>
        <w:rPr>
          <w:color w:val="000000"/>
          <w:sz w:val="28"/>
          <w:szCs w:val="28"/>
        </w:rPr>
        <w:t xml:space="preserve"> ради Про погодження надання земельної ділянки 0,40 га.</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1.9 </w:t>
      </w:r>
      <w:r>
        <w:rPr>
          <w:color w:val="000000"/>
          <w:sz w:val="28"/>
          <w:szCs w:val="28"/>
        </w:rPr>
        <w:t>Заяв</w:t>
      </w:r>
      <w:r>
        <w:rPr>
          <w:sz w:val="28"/>
          <w:szCs w:val="28"/>
        </w:rPr>
        <w:t>а</w:t>
      </w:r>
      <w:r>
        <w:rPr>
          <w:color w:val="000000"/>
          <w:sz w:val="28"/>
          <w:szCs w:val="28"/>
        </w:rPr>
        <w:t xml:space="preserve"> Кошкалди Івана Ми</w:t>
      </w:r>
      <w:r>
        <w:rPr>
          <w:color w:val="000000"/>
          <w:sz w:val="28"/>
          <w:szCs w:val="28"/>
        </w:rPr>
        <w:t>хайловича про надання дозволу на розробку проекту землеустрою щодо відведення земельної ділянки у власність орієнтовною площею 0,060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З’ясували</w:t>
      </w:r>
      <w:r>
        <w:rPr>
          <w:color w:val="000000"/>
          <w:sz w:val="28"/>
          <w:szCs w:val="28"/>
        </w:rPr>
        <w:t>: Бажає приватизувати земельну ділянку площею 0,0600 га</w:t>
      </w:r>
      <w:r>
        <w:rPr>
          <w:sz w:val="28"/>
          <w:szCs w:val="28"/>
        </w:rPr>
        <w:t>.Має</w:t>
      </w:r>
      <w:r>
        <w:rPr>
          <w:color w:val="000000"/>
          <w:sz w:val="28"/>
          <w:szCs w:val="28"/>
        </w:rPr>
        <w:t xml:space="preserve"> рішення Калениківської </w:t>
      </w:r>
      <w:r>
        <w:rPr>
          <w:sz w:val="28"/>
          <w:szCs w:val="28"/>
        </w:rPr>
        <w:t>сільської</w:t>
      </w:r>
      <w:r>
        <w:rPr>
          <w:color w:val="000000"/>
          <w:sz w:val="28"/>
          <w:szCs w:val="28"/>
        </w:rPr>
        <w:t xml:space="preserve"> ради про надання </w:t>
      </w:r>
      <w:r>
        <w:rPr>
          <w:color w:val="000000"/>
          <w:sz w:val="28"/>
          <w:szCs w:val="28"/>
        </w:rPr>
        <w:t>дозволу на приватизацію земельної ділянки</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1.10 </w:t>
      </w:r>
      <w:r>
        <w:rPr>
          <w:color w:val="000000"/>
          <w:sz w:val="28"/>
          <w:szCs w:val="28"/>
        </w:rPr>
        <w:t>Заяв</w:t>
      </w:r>
      <w:r>
        <w:rPr>
          <w:sz w:val="28"/>
          <w:szCs w:val="28"/>
        </w:rPr>
        <w:t>а</w:t>
      </w:r>
      <w:r>
        <w:rPr>
          <w:color w:val="000000"/>
          <w:sz w:val="28"/>
          <w:szCs w:val="28"/>
        </w:rPr>
        <w:t xml:space="preserve"> Новохатки Любові Михайлівни про надання дозволу на розробку проекту землеустрою щодо відведення земельної ділянки у власність орієнтовною площею 2,0000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З’ясували</w:t>
      </w:r>
      <w:r>
        <w:rPr>
          <w:color w:val="000000"/>
          <w:sz w:val="28"/>
          <w:szCs w:val="28"/>
        </w:rPr>
        <w:t>: Бажає приватизувати земельну ділянку площею 2 га, має рішення Калениківської сільської р</w:t>
      </w:r>
      <w:r>
        <w:rPr>
          <w:color w:val="000000"/>
          <w:sz w:val="28"/>
          <w:szCs w:val="28"/>
        </w:rPr>
        <w:t>ади 05.10.2009 Про надання дозволу на розробку проектно кошторисної документації що посвідчує право на право на земельну ділянку</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w:t>
      </w:r>
      <w:r>
        <w:rPr>
          <w:color w:val="000000"/>
          <w:sz w:val="28"/>
          <w:szCs w:val="28"/>
        </w:rPr>
        <w:t xml:space="preserve">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1.11 </w:t>
      </w:r>
      <w:r>
        <w:rPr>
          <w:color w:val="000000"/>
          <w:sz w:val="28"/>
          <w:szCs w:val="28"/>
        </w:rPr>
        <w:t>Заяв</w:t>
      </w:r>
      <w:r>
        <w:rPr>
          <w:sz w:val="28"/>
          <w:szCs w:val="28"/>
        </w:rPr>
        <w:t>а</w:t>
      </w:r>
      <w:r>
        <w:rPr>
          <w:color w:val="000000"/>
          <w:sz w:val="28"/>
          <w:szCs w:val="28"/>
        </w:rPr>
        <w:t xml:space="preserve"> Миколаєнко Ніни Іванівни про надання дозволу на розробку проекту землеустрою щодо відведення земельної ділянки у власність орієнтовною площею 1,0000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З’ясували</w:t>
      </w:r>
      <w:r>
        <w:rPr>
          <w:color w:val="000000"/>
          <w:sz w:val="28"/>
          <w:szCs w:val="28"/>
        </w:rPr>
        <w:t xml:space="preserve">: Бажає приватизувати земельну ділянку площею 1 га, має рішення Калениківської сільської ради від 2011 року </w:t>
      </w:r>
      <w:r>
        <w:rPr>
          <w:sz w:val="28"/>
          <w:szCs w:val="28"/>
        </w:rPr>
        <w:t>“</w:t>
      </w:r>
      <w:r>
        <w:rPr>
          <w:color w:val="000000"/>
          <w:sz w:val="28"/>
          <w:szCs w:val="28"/>
        </w:rPr>
        <w:t>Про погодження щодо надання земельної ділянки в приватну власність на площу 1 га</w:t>
      </w:r>
      <w:r>
        <w:rPr>
          <w:sz w:val="28"/>
          <w:szCs w:val="28"/>
        </w:rPr>
        <w:t>”</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1.12 </w:t>
      </w:r>
      <w:r>
        <w:rPr>
          <w:color w:val="000000"/>
          <w:sz w:val="28"/>
          <w:szCs w:val="28"/>
        </w:rPr>
        <w:t>Заяв</w:t>
      </w:r>
      <w:r>
        <w:rPr>
          <w:sz w:val="28"/>
          <w:szCs w:val="28"/>
        </w:rPr>
        <w:t>а</w:t>
      </w:r>
      <w:r>
        <w:rPr>
          <w:color w:val="000000"/>
          <w:sz w:val="28"/>
          <w:szCs w:val="28"/>
        </w:rPr>
        <w:t xml:space="preserve"> Кваш</w:t>
      </w:r>
      <w:r>
        <w:rPr>
          <w:sz w:val="28"/>
          <w:szCs w:val="28"/>
        </w:rPr>
        <w:t>і</w:t>
      </w:r>
      <w:r>
        <w:rPr>
          <w:color w:val="000000"/>
          <w:sz w:val="28"/>
          <w:szCs w:val="28"/>
        </w:rPr>
        <w:t xml:space="preserve"> Тамари Володимирівни про надання дозволу на розробку проекту землеустрою щодо відведення земельної ділянки у власність орієнтовною площею 2,0000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З’ясувал</w:t>
      </w:r>
      <w:r>
        <w:rPr>
          <w:b/>
          <w:color w:val="000000"/>
          <w:sz w:val="28"/>
          <w:szCs w:val="28"/>
        </w:rPr>
        <w:t>и</w:t>
      </w:r>
      <w:r>
        <w:rPr>
          <w:color w:val="000000"/>
          <w:sz w:val="28"/>
          <w:szCs w:val="28"/>
        </w:rPr>
        <w:t xml:space="preserve">: Бажає приватизувати земельну ділянку площею 2 га, має рішення Калениківської сільскої ради від 2011 року </w:t>
      </w:r>
      <w:r>
        <w:rPr>
          <w:sz w:val="28"/>
          <w:szCs w:val="28"/>
        </w:rPr>
        <w:t>“</w:t>
      </w:r>
      <w:r>
        <w:rPr>
          <w:color w:val="000000"/>
          <w:sz w:val="28"/>
          <w:szCs w:val="28"/>
        </w:rPr>
        <w:t>Про погодження щодо надання земельної ділянки в приватну власність на площу 2 га</w:t>
      </w:r>
      <w:r>
        <w:rPr>
          <w:sz w:val="28"/>
          <w:szCs w:val="28"/>
        </w:rPr>
        <w:t>”</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1.13 </w:t>
      </w:r>
      <w:r>
        <w:rPr>
          <w:color w:val="000000"/>
          <w:sz w:val="28"/>
          <w:szCs w:val="28"/>
        </w:rPr>
        <w:t>Заяв</w:t>
      </w:r>
      <w:r>
        <w:rPr>
          <w:sz w:val="28"/>
          <w:szCs w:val="28"/>
        </w:rPr>
        <w:t>а</w:t>
      </w:r>
      <w:r>
        <w:rPr>
          <w:color w:val="000000"/>
          <w:sz w:val="28"/>
          <w:szCs w:val="28"/>
        </w:rPr>
        <w:t xml:space="preserve"> Новохатки Володимира Григоровича про надання дозволу на розробку проекту землеустрою щодо відведення земельної ділянки у власність орієнтовною площею 1,0000 га.</w:t>
      </w:r>
    </w:p>
    <w:p w:rsidR="00B25974" w:rsidRDefault="009D61F9" w:rsidP="001166EA">
      <w:pPr>
        <w:pBdr>
          <w:top w:val="nil"/>
          <w:left w:val="nil"/>
          <w:bottom w:val="nil"/>
          <w:right w:val="nil"/>
          <w:between w:val="nil"/>
        </w:pBdr>
        <w:spacing w:line="240" w:lineRule="auto"/>
        <w:ind w:left="1" w:hanging="3"/>
        <w:jc w:val="both"/>
        <w:rPr>
          <w:color w:val="000000"/>
          <w:sz w:val="28"/>
          <w:szCs w:val="28"/>
        </w:rPr>
      </w:pPr>
      <w:r>
        <w:rPr>
          <w:b/>
          <w:color w:val="000000"/>
          <w:sz w:val="28"/>
          <w:szCs w:val="28"/>
        </w:rPr>
        <w:t>З’</w:t>
      </w:r>
      <w:r>
        <w:rPr>
          <w:b/>
          <w:color w:val="000000"/>
          <w:sz w:val="28"/>
          <w:szCs w:val="28"/>
        </w:rPr>
        <w:t>ясували</w:t>
      </w:r>
      <w:r>
        <w:rPr>
          <w:color w:val="000000"/>
          <w:sz w:val="28"/>
          <w:szCs w:val="28"/>
        </w:rPr>
        <w:t xml:space="preserve">: Бажає приватизувати земельну ділянку площею 1 га, має рішення Калениківської сільської ради від 2009 року </w:t>
      </w:r>
      <w:r>
        <w:rPr>
          <w:sz w:val="28"/>
          <w:szCs w:val="28"/>
        </w:rPr>
        <w:t>“</w:t>
      </w:r>
      <w:r>
        <w:rPr>
          <w:color w:val="000000"/>
          <w:sz w:val="28"/>
          <w:szCs w:val="28"/>
        </w:rPr>
        <w:t>Про погодження щодо надання на виготовлення проекту землеустрою та документів що посвідчують право власності на земельну ділянку площею 1 га</w:t>
      </w:r>
      <w:r>
        <w:rPr>
          <w:color w:val="000000"/>
          <w:sz w:val="28"/>
          <w:szCs w:val="28"/>
        </w:rPr>
        <w:t>.</w:t>
      </w:r>
      <w:r>
        <w:rPr>
          <w:sz w:val="28"/>
          <w:szCs w:val="28"/>
        </w:rPr>
        <w:t>”</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 xml:space="preserve">1.14 </w:t>
      </w:r>
      <w:r>
        <w:rPr>
          <w:color w:val="000000"/>
          <w:sz w:val="28"/>
          <w:szCs w:val="28"/>
        </w:rPr>
        <w:t>Заяв</w:t>
      </w:r>
      <w:r>
        <w:rPr>
          <w:sz w:val="28"/>
          <w:szCs w:val="28"/>
        </w:rPr>
        <w:t>а</w:t>
      </w:r>
      <w:r>
        <w:rPr>
          <w:color w:val="000000"/>
          <w:sz w:val="28"/>
          <w:szCs w:val="28"/>
        </w:rPr>
        <w:t xml:space="preserve"> Піхулі Оксани Володимирівни про надання дозволу на розробку проекту землеустрою щодо відведення земельної ділянки у власність орієнтовною площею 1,0000 га.</w:t>
      </w:r>
    </w:p>
    <w:p w:rsidR="00B25974" w:rsidRDefault="009D61F9" w:rsidP="001166EA">
      <w:pPr>
        <w:pBdr>
          <w:top w:val="nil"/>
          <w:left w:val="nil"/>
          <w:bottom w:val="nil"/>
          <w:right w:val="nil"/>
          <w:between w:val="nil"/>
        </w:pBdr>
        <w:spacing w:line="240" w:lineRule="auto"/>
        <w:ind w:left="1" w:right="-2" w:hanging="3"/>
        <w:jc w:val="both"/>
        <w:rPr>
          <w:color w:val="000000"/>
          <w:sz w:val="34"/>
          <w:szCs w:val="34"/>
        </w:rPr>
      </w:pPr>
      <w:r>
        <w:rPr>
          <w:b/>
          <w:color w:val="000000"/>
          <w:sz w:val="28"/>
          <w:szCs w:val="28"/>
        </w:rPr>
        <w:t>З’ясували</w:t>
      </w:r>
      <w:r>
        <w:rPr>
          <w:color w:val="000000"/>
          <w:sz w:val="28"/>
          <w:szCs w:val="28"/>
        </w:rPr>
        <w:t>:</w:t>
      </w:r>
      <w:r>
        <w:rPr>
          <w:rFonts w:ascii="Arial" w:eastAsia="Arial" w:hAnsi="Arial" w:cs="Arial"/>
          <w:color w:val="000000"/>
          <w:sz w:val="22"/>
          <w:szCs w:val="22"/>
        </w:rPr>
        <w:t xml:space="preserve"> </w:t>
      </w:r>
      <w:r>
        <w:rPr>
          <w:color w:val="000000"/>
          <w:sz w:val="28"/>
          <w:szCs w:val="28"/>
        </w:rPr>
        <w:t>М</w:t>
      </w:r>
      <w:r>
        <w:rPr>
          <w:sz w:val="28"/>
          <w:szCs w:val="28"/>
        </w:rPr>
        <w:t>ає</w:t>
      </w:r>
      <w:r>
        <w:rPr>
          <w:color w:val="000000"/>
          <w:sz w:val="28"/>
          <w:szCs w:val="28"/>
        </w:rPr>
        <w:t xml:space="preserve"> </w:t>
      </w:r>
      <w:r>
        <w:rPr>
          <w:sz w:val="28"/>
          <w:szCs w:val="28"/>
        </w:rPr>
        <w:t>рішення</w:t>
      </w:r>
      <w:r>
        <w:rPr>
          <w:color w:val="000000"/>
          <w:sz w:val="28"/>
          <w:szCs w:val="28"/>
        </w:rPr>
        <w:t xml:space="preserve"> </w:t>
      </w:r>
      <w:r>
        <w:rPr>
          <w:sz w:val="28"/>
          <w:szCs w:val="28"/>
        </w:rPr>
        <w:t xml:space="preserve">від </w:t>
      </w:r>
      <w:r>
        <w:rPr>
          <w:color w:val="000000"/>
          <w:sz w:val="28"/>
          <w:szCs w:val="28"/>
        </w:rPr>
        <w:t>2019 року</w:t>
      </w:r>
      <w:r>
        <w:rPr>
          <w:sz w:val="28"/>
          <w:szCs w:val="28"/>
        </w:rPr>
        <w:t xml:space="preserve"> “Про</w:t>
      </w:r>
      <w:r>
        <w:rPr>
          <w:color w:val="000000"/>
          <w:sz w:val="28"/>
          <w:szCs w:val="28"/>
        </w:rPr>
        <w:t xml:space="preserve"> погодження щодо передачі земельних ділянок у приватну власність з окремим пункту про звернення до ГУ</w:t>
      </w:r>
      <w:r>
        <w:rPr>
          <w:sz w:val="28"/>
          <w:szCs w:val="28"/>
        </w:rPr>
        <w:t xml:space="preserve"> Держгеокадастру</w:t>
      </w:r>
      <w:r>
        <w:rPr>
          <w:color w:val="000000"/>
          <w:sz w:val="28"/>
          <w:szCs w:val="28"/>
        </w:rPr>
        <w:t xml:space="preserve"> щодо надання дозволу щодо відведення земельної ділянки</w:t>
      </w:r>
      <w:r>
        <w:rPr>
          <w:sz w:val="28"/>
          <w:szCs w:val="28"/>
        </w:rPr>
        <w:t>”</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w:t>
      </w:r>
      <w:r>
        <w:rPr>
          <w:color w:val="000000"/>
          <w:sz w:val="28"/>
          <w:szCs w:val="28"/>
        </w:rPr>
        <w:t>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 xml:space="preserve">1.15 </w:t>
      </w:r>
      <w:r>
        <w:rPr>
          <w:color w:val="000000"/>
          <w:sz w:val="28"/>
          <w:szCs w:val="28"/>
        </w:rPr>
        <w:t>Заяв</w:t>
      </w:r>
      <w:r>
        <w:rPr>
          <w:sz w:val="28"/>
          <w:szCs w:val="28"/>
        </w:rPr>
        <w:t>а</w:t>
      </w:r>
      <w:r>
        <w:rPr>
          <w:color w:val="000000"/>
          <w:sz w:val="28"/>
          <w:szCs w:val="28"/>
        </w:rPr>
        <w:t xml:space="preserve"> Кошкалди Тетяни Миколаївни про надання дозволу на розробку проекту землеустрою щодо відведення земельної ділянки у власність орієнтовною площею 1,7800 га.</w:t>
      </w:r>
    </w:p>
    <w:p w:rsidR="00B25974" w:rsidRDefault="009D61F9" w:rsidP="001166EA">
      <w:pPr>
        <w:pBdr>
          <w:top w:val="nil"/>
          <w:left w:val="nil"/>
          <w:bottom w:val="nil"/>
          <w:right w:val="nil"/>
          <w:between w:val="nil"/>
        </w:pBdr>
        <w:spacing w:line="240" w:lineRule="auto"/>
        <w:ind w:left="1" w:right="-2" w:hanging="3"/>
        <w:jc w:val="both"/>
        <w:rPr>
          <w:b/>
          <w:color w:val="000000"/>
          <w:sz w:val="34"/>
          <w:szCs w:val="34"/>
        </w:rPr>
      </w:pPr>
      <w:r>
        <w:rPr>
          <w:b/>
          <w:color w:val="000000"/>
          <w:sz w:val="28"/>
          <w:szCs w:val="28"/>
        </w:rPr>
        <w:t>З’ясували</w:t>
      </w:r>
      <w:r>
        <w:rPr>
          <w:color w:val="000000"/>
          <w:sz w:val="28"/>
          <w:szCs w:val="28"/>
        </w:rPr>
        <w:t>:</w:t>
      </w:r>
      <w:r>
        <w:rPr>
          <w:rFonts w:ascii="Arial" w:eastAsia="Arial" w:hAnsi="Arial" w:cs="Arial"/>
          <w:color w:val="000000"/>
          <w:sz w:val="22"/>
          <w:szCs w:val="22"/>
        </w:rPr>
        <w:t xml:space="preserve"> </w:t>
      </w:r>
      <w:r>
        <w:rPr>
          <w:sz w:val="28"/>
          <w:szCs w:val="28"/>
        </w:rPr>
        <w:t>Має рішення Ка</w:t>
      </w:r>
      <w:r>
        <w:rPr>
          <w:sz w:val="28"/>
          <w:szCs w:val="28"/>
        </w:rPr>
        <w:t xml:space="preserve">лениківської сільської ради від </w:t>
      </w:r>
      <w:r>
        <w:rPr>
          <w:color w:val="000000"/>
          <w:sz w:val="28"/>
          <w:szCs w:val="28"/>
        </w:rPr>
        <w:t>2019 року</w:t>
      </w:r>
      <w:r>
        <w:rPr>
          <w:sz w:val="28"/>
          <w:szCs w:val="28"/>
        </w:rPr>
        <w:t xml:space="preserve"> “Про</w:t>
      </w:r>
      <w:r>
        <w:rPr>
          <w:color w:val="000000"/>
          <w:sz w:val="28"/>
          <w:szCs w:val="28"/>
        </w:rPr>
        <w:t xml:space="preserve"> погодження щодо передачі земельних ділянок у приватну власність з окремим пункту про звернення до ГУ Держгеокадастру щодо надання дозволу щодо відведення земельної ділянки</w:t>
      </w:r>
      <w:r>
        <w:rPr>
          <w:sz w:val="28"/>
          <w:szCs w:val="28"/>
        </w:rPr>
        <w:t>”</w:t>
      </w:r>
      <w:r>
        <w:rPr>
          <w:b/>
          <w:color w:val="000000"/>
          <w:sz w:val="34"/>
          <w:szCs w:val="34"/>
        </w:rPr>
        <w:t xml:space="preserve"> </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 xml:space="preserve">1.16 </w:t>
      </w:r>
      <w:r>
        <w:rPr>
          <w:color w:val="000000"/>
          <w:sz w:val="28"/>
          <w:szCs w:val="28"/>
        </w:rPr>
        <w:t>Заяв</w:t>
      </w:r>
      <w:r>
        <w:rPr>
          <w:sz w:val="28"/>
          <w:szCs w:val="28"/>
        </w:rPr>
        <w:t>а</w:t>
      </w:r>
      <w:r>
        <w:rPr>
          <w:color w:val="000000"/>
          <w:sz w:val="28"/>
          <w:szCs w:val="28"/>
        </w:rPr>
        <w:t xml:space="preserve"> Пророк Світлани Іванівни про надання дозволу на розробку проекту землеустрою щодо відведення земельної діл</w:t>
      </w:r>
      <w:r>
        <w:rPr>
          <w:color w:val="000000"/>
          <w:sz w:val="28"/>
          <w:szCs w:val="28"/>
        </w:rPr>
        <w:t>янки у власність орієнтовною площею 1,4000 га</w:t>
      </w:r>
    </w:p>
    <w:p w:rsidR="00B25974" w:rsidRDefault="009D61F9" w:rsidP="001166EA">
      <w:pPr>
        <w:pBdr>
          <w:top w:val="nil"/>
          <w:left w:val="nil"/>
          <w:bottom w:val="nil"/>
          <w:right w:val="nil"/>
          <w:between w:val="nil"/>
        </w:pBdr>
        <w:spacing w:line="240" w:lineRule="auto"/>
        <w:ind w:left="1" w:right="-2" w:hanging="3"/>
        <w:jc w:val="both"/>
        <w:rPr>
          <w:b/>
          <w:color w:val="000000"/>
          <w:sz w:val="34"/>
          <w:szCs w:val="34"/>
        </w:rPr>
      </w:pPr>
      <w:r>
        <w:rPr>
          <w:b/>
          <w:color w:val="000000"/>
          <w:sz w:val="28"/>
          <w:szCs w:val="28"/>
        </w:rPr>
        <w:t>З’ясували</w:t>
      </w:r>
      <w:r>
        <w:rPr>
          <w:color w:val="000000"/>
          <w:sz w:val="28"/>
          <w:szCs w:val="28"/>
        </w:rPr>
        <w:t>:</w:t>
      </w:r>
      <w:r>
        <w:rPr>
          <w:rFonts w:ascii="Arial" w:eastAsia="Arial" w:hAnsi="Arial" w:cs="Arial"/>
          <w:color w:val="000000"/>
          <w:sz w:val="22"/>
          <w:szCs w:val="22"/>
        </w:rPr>
        <w:t xml:space="preserve"> </w:t>
      </w:r>
      <w:r>
        <w:rPr>
          <w:sz w:val="28"/>
          <w:szCs w:val="28"/>
        </w:rPr>
        <w:t>Має рішення Калениківської сільської ради від 2019</w:t>
      </w:r>
      <w:r>
        <w:rPr>
          <w:color w:val="000000"/>
          <w:sz w:val="28"/>
          <w:szCs w:val="28"/>
        </w:rPr>
        <w:t xml:space="preserve"> року </w:t>
      </w:r>
      <w:r>
        <w:rPr>
          <w:sz w:val="28"/>
          <w:szCs w:val="28"/>
        </w:rPr>
        <w:t>“</w:t>
      </w:r>
      <w:r>
        <w:rPr>
          <w:color w:val="000000"/>
          <w:sz w:val="28"/>
          <w:szCs w:val="28"/>
        </w:rPr>
        <w:t>П</w:t>
      </w:r>
      <w:r>
        <w:rPr>
          <w:sz w:val="28"/>
          <w:szCs w:val="28"/>
        </w:rPr>
        <w:t>ро</w:t>
      </w:r>
      <w:r>
        <w:rPr>
          <w:color w:val="000000"/>
          <w:sz w:val="28"/>
          <w:szCs w:val="28"/>
        </w:rPr>
        <w:t xml:space="preserve"> погодження щодо передачі земельних ділянок у приватну власність з окремим пункту про звернення до ГУ Держгеокадастру</w:t>
      </w:r>
      <w:r>
        <w:rPr>
          <w:sz w:val="28"/>
          <w:szCs w:val="28"/>
        </w:rPr>
        <w:t xml:space="preserve"> про</w:t>
      </w:r>
      <w:r>
        <w:rPr>
          <w:color w:val="000000"/>
          <w:sz w:val="28"/>
          <w:szCs w:val="28"/>
        </w:rPr>
        <w:t xml:space="preserve"> надання дозволу щ</w:t>
      </w:r>
      <w:r>
        <w:rPr>
          <w:color w:val="000000"/>
          <w:sz w:val="28"/>
          <w:szCs w:val="28"/>
        </w:rPr>
        <w:t>одо відведення земельної ділянку</w:t>
      </w:r>
      <w:r>
        <w:rPr>
          <w:sz w:val="28"/>
          <w:szCs w:val="28"/>
        </w:rPr>
        <w:t>”</w:t>
      </w:r>
      <w:r>
        <w:rPr>
          <w:b/>
          <w:color w:val="000000"/>
          <w:sz w:val="34"/>
          <w:szCs w:val="34"/>
        </w:rPr>
        <w:t xml:space="preserve"> </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 xml:space="preserve">1.17 </w:t>
      </w:r>
      <w:r>
        <w:rPr>
          <w:color w:val="000000"/>
          <w:sz w:val="28"/>
          <w:szCs w:val="28"/>
        </w:rPr>
        <w:t>Заяв</w:t>
      </w:r>
      <w:r>
        <w:rPr>
          <w:sz w:val="28"/>
          <w:szCs w:val="28"/>
        </w:rPr>
        <w:t>а</w:t>
      </w:r>
      <w:r>
        <w:rPr>
          <w:color w:val="000000"/>
          <w:sz w:val="28"/>
          <w:szCs w:val="28"/>
        </w:rPr>
        <w:t xml:space="preserve"> Яковенко Яни Русланівни про надання дозволу на розробку проекту землеустрою щодо відведення земельної ділянки у власність орієнтовною площею 1,5000 га</w:t>
      </w:r>
    </w:p>
    <w:p w:rsidR="00B25974" w:rsidRDefault="009D61F9" w:rsidP="001166EA">
      <w:pPr>
        <w:pBdr>
          <w:top w:val="nil"/>
          <w:left w:val="nil"/>
          <w:bottom w:val="nil"/>
          <w:right w:val="nil"/>
          <w:between w:val="nil"/>
        </w:pBdr>
        <w:spacing w:line="240" w:lineRule="auto"/>
        <w:ind w:left="1" w:right="-2" w:hanging="3"/>
        <w:jc w:val="both"/>
        <w:rPr>
          <w:color w:val="000000"/>
          <w:sz w:val="34"/>
          <w:szCs w:val="34"/>
        </w:rPr>
      </w:pPr>
      <w:r>
        <w:rPr>
          <w:b/>
          <w:color w:val="000000"/>
          <w:sz w:val="28"/>
          <w:szCs w:val="28"/>
        </w:rPr>
        <w:t>З’ясували</w:t>
      </w:r>
      <w:r>
        <w:rPr>
          <w:color w:val="000000"/>
          <w:sz w:val="28"/>
          <w:szCs w:val="28"/>
        </w:rPr>
        <w:t>:</w:t>
      </w:r>
      <w:r>
        <w:rPr>
          <w:rFonts w:ascii="Arial" w:eastAsia="Arial" w:hAnsi="Arial" w:cs="Arial"/>
          <w:color w:val="000000"/>
          <w:sz w:val="22"/>
          <w:szCs w:val="22"/>
        </w:rPr>
        <w:t xml:space="preserve"> </w:t>
      </w:r>
      <w:r>
        <w:rPr>
          <w:sz w:val="28"/>
          <w:szCs w:val="28"/>
        </w:rPr>
        <w:t>Обробляє земельну ділянку без правовстановлюючих документів.</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виключити з загального</w:t>
      </w:r>
      <w:r>
        <w:rPr>
          <w:color w:val="000000"/>
          <w:sz w:val="28"/>
          <w:szCs w:val="28"/>
        </w:rPr>
        <w:t xml:space="preserve">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 xml:space="preserve">1.18 </w:t>
      </w:r>
      <w:r>
        <w:rPr>
          <w:color w:val="000000"/>
          <w:sz w:val="28"/>
          <w:szCs w:val="28"/>
        </w:rPr>
        <w:t>Заяв</w:t>
      </w:r>
      <w:r>
        <w:rPr>
          <w:sz w:val="28"/>
          <w:szCs w:val="28"/>
        </w:rPr>
        <w:t>а</w:t>
      </w:r>
      <w:r>
        <w:rPr>
          <w:color w:val="000000"/>
          <w:sz w:val="28"/>
          <w:szCs w:val="28"/>
        </w:rPr>
        <w:t xml:space="preserve"> Антоненко Любові Миколаївни про надання дозволу на розробку проекту землеустрою щодо відведення земельної ділянки у власність оріє</w:t>
      </w:r>
      <w:r>
        <w:rPr>
          <w:color w:val="000000"/>
          <w:sz w:val="28"/>
          <w:szCs w:val="28"/>
        </w:rPr>
        <w:t>нтовною площею 1,5000 га</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З’ясували</w:t>
      </w:r>
      <w:r>
        <w:rPr>
          <w:color w:val="000000"/>
          <w:sz w:val="28"/>
          <w:szCs w:val="28"/>
        </w:rPr>
        <w:t>:</w:t>
      </w:r>
      <w:r>
        <w:rPr>
          <w:rFonts w:ascii="Arial" w:eastAsia="Arial" w:hAnsi="Arial" w:cs="Arial"/>
          <w:color w:val="000000"/>
          <w:sz w:val="22"/>
          <w:szCs w:val="22"/>
        </w:rPr>
        <w:t xml:space="preserve"> </w:t>
      </w:r>
      <w:r>
        <w:rPr>
          <w:sz w:val="28"/>
          <w:szCs w:val="28"/>
        </w:rPr>
        <w:t>Обробляє земельну ділянку без правовстановлюючих документів.</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 xml:space="preserve">1.19 </w:t>
      </w:r>
      <w:r>
        <w:rPr>
          <w:color w:val="000000"/>
          <w:sz w:val="28"/>
          <w:szCs w:val="28"/>
        </w:rPr>
        <w:t>Заяв</w:t>
      </w:r>
      <w:r>
        <w:rPr>
          <w:sz w:val="28"/>
          <w:szCs w:val="28"/>
        </w:rPr>
        <w:t>а</w:t>
      </w:r>
      <w:r>
        <w:rPr>
          <w:color w:val="000000"/>
          <w:sz w:val="28"/>
          <w:szCs w:val="28"/>
        </w:rPr>
        <w:t xml:space="preserve"> Д</w:t>
      </w:r>
      <w:r>
        <w:rPr>
          <w:color w:val="000000"/>
          <w:sz w:val="28"/>
          <w:szCs w:val="28"/>
        </w:rPr>
        <w:t>зекун Раїси Віталіївни про надання дозволу на розробку проекту землеустрою щодо відведення земельної ділянки у власність орієнтовною площею 1,1500 га</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З’ясували</w:t>
      </w:r>
      <w:r>
        <w:rPr>
          <w:color w:val="000000"/>
          <w:sz w:val="28"/>
          <w:szCs w:val="28"/>
        </w:rPr>
        <w:t>:</w:t>
      </w:r>
      <w:r>
        <w:rPr>
          <w:rFonts w:ascii="Arial" w:eastAsia="Arial" w:hAnsi="Arial" w:cs="Arial"/>
          <w:color w:val="000000"/>
          <w:sz w:val="22"/>
          <w:szCs w:val="22"/>
        </w:rPr>
        <w:t xml:space="preserve"> </w:t>
      </w:r>
      <w:r>
        <w:rPr>
          <w:sz w:val="28"/>
          <w:szCs w:val="28"/>
        </w:rPr>
        <w:t>Обробляє земельну ділянку без правовстановлюючих документів.</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 xml:space="preserve">1.20 </w:t>
      </w:r>
      <w:r>
        <w:rPr>
          <w:color w:val="000000"/>
          <w:sz w:val="28"/>
          <w:szCs w:val="28"/>
        </w:rPr>
        <w:t>Заяв</w:t>
      </w:r>
      <w:r>
        <w:rPr>
          <w:sz w:val="28"/>
          <w:szCs w:val="28"/>
        </w:rPr>
        <w:t>а</w:t>
      </w:r>
      <w:r>
        <w:rPr>
          <w:color w:val="000000"/>
          <w:sz w:val="28"/>
          <w:szCs w:val="28"/>
        </w:rPr>
        <w:t xml:space="preserve"> Плахтій Альона Миколаївна про надання дозволу на розробку проекту землеустрою щодо відведення земельної ді</w:t>
      </w:r>
      <w:r>
        <w:rPr>
          <w:color w:val="000000"/>
          <w:sz w:val="28"/>
          <w:szCs w:val="28"/>
        </w:rPr>
        <w:t>лянки у власність орієнтовною площею 1,2000 га</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З’ясували</w:t>
      </w:r>
      <w:r>
        <w:rPr>
          <w:color w:val="000000"/>
          <w:sz w:val="28"/>
          <w:szCs w:val="28"/>
        </w:rPr>
        <w:t>:</w:t>
      </w:r>
      <w:r>
        <w:rPr>
          <w:rFonts w:ascii="Arial" w:eastAsia="Arial" w:hAnsi="Arial" w:cs="Arial"/>
          <w:color w:val="000000"/>
          <w:sz w:val="22"/>
          <w:szCs w:val="22"/>
        </w:rPr>
        <w:t xml:space="preserve"> </w:t>
      </w:r>
      <w:r>
        <w:rPr>
          <w:sz w:val="28"/>
          <w:szCs w:val="28"/>
        </w:rPr>
        <w:t>Бажає приватизувати земельну ділянку, якою користувалися рідні без правовстановлюючих документів.</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w:t>
      </w:r>
      <w:r>
        <w:rPr>
          <w:color w:val="000000"/>
          <w:sz w:val="28"/>
          <w:szCs w:val="28"/>
        </w:rPr>
        <w:t>лосували:   за - 4, проти - 0, утримались – 1</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 xml:space="preserve">1.21 </w:t>
      </w:r>
      <w:r>
        <w:rPr>
          <w:color w:val="000000"/>
          <w:sz w:val="28"/>
          <w:szCs w:val="28"/>
        </w:rPr>
        <w:t>Заяв</w:t>
      </w:r>
      <w:r>
        <w:rPr>
          <w:sz w:val="28"/>
          <w:szCs w:val="28"/>
        </w:rPr>
        <w:t>а</w:t>
      </w:r>
      <w:r>
        <w:rPr>
          <w:color w:val="000000"/>
          <w:sz w:val="28"/>
          <w:szCs w:val="28"/>
        </w:rPr>
        <w:t xml:space="preserve"> Дзекуна Артема Геннадійовича про надання дозволу на розробку проекту землеустрою щодо відведення земельної ділянки у власність </w:t>
      </w:r>
    </w:p>
    <w:p w:rsidR="00B25974" w:rsidRDefault="009D61F9" w:rsidP="001166EA">
      <w:pPr>
        <w:pBdr>
          <w:top w:val="nil"/>
          <w:left w:val="nil"/>
          <w:bottom w:val="nil"/>
          <w:right w:val="nil"/>
          <w:between w:val="nil"/>
        </w:pBdr>
        <w:spacing w:line="240" w:lineRule="auto"/>
        <w:ind w:left="1" w:right="-2" w:hanging="3"/>
        <w:jc w:val="both"/>
        <w:rPr>
          <w:rFonts w:ascii="Arial" w:eastAsia="Arial" w:hAnsi="Arial" w:cs="Arial"/>
          <w:color w:val="000000"/>
          <w:sz w:val="22"/>
          <w:szCs w:val="22"/>
        </w:rPr>
      </w:pPr>
      <w:r>
        <w:rPr>
          <w:b/>
          <w:color w:val="000000"/>
          <w:sz w:val="28"/>
          <w:szCs w:val="28"/>
        </w:rPr>
        <w:t>З’ясували</w:t>
      </w:r>
      <w:r>
        <w:rPr>
          <w:color w:val="000000"/>
          <w:sz w:val="28"/>
          <w:szCs w:val="28"/>
        </w:rPr>
        <w:t>:</w:t>
      </w:r>
      <w:r>
        <w:rPr>
          <w:rFonts w:ascii="Arial" w:eastAsia="Arial" w:hAnsi="Arial" w:cs="Arial"/>
          <w:color w:val="000000"/>
          <w:sz w:val="22"/>
          <w:szCs w:val="22"/>
        </w:rPr>
        <w:t xml:space="preserve"> </w:t>
      </w:r>
      <w:r>
        <w:rPr>
          <w:sz w:val="28"/>
          <w:szCs w:val="28"/>
        </w:rPr>
        <w:t>Бажає приватизувати земельну ділянку, якою користувалися рід</w:t>
      </w:r>
      <w:r>
        <w:rPr>
          <w:sz w:val="28"/>
          <w:szCs w:val="28"/>
        </w:rPr>
        <w:t>ні без правовстановлюючих документів.</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- 4, проти - 0, утримались – 1</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 xml:space="preserve">1.22 </w:t>
      </w:r>
      <w:r>
        <w:rPr>
          <w:color w:val="000000"/>
          <w:sz w:val="28"/>
          <w:szCs w:val="28"/>
        </w:rPr>
        <w:t>Заяв</w:t>
      </w:r>
      <w:r>
        <w:rPr>
          <w:sz w:val="28"/>
          <w:szCs w:val="28"/>
        </w:rPr>
        <w:t>а</w:t>
      </w:r>
      <w:r>
        <w:rPr>
          <w:color w:val="000000"/>
          <w:sz w:val="28"/>
          <w:szCs w:val="28"/>
        </w:rPr>
        <w:t xml:space="preserve"> Стеценко Сергій Олександрович про надання дозволу на розробку проекту землеустрою щодо відведення земельної ділянки у власність орієнтовною площею 2,0000 га</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З’ясували</w:t>
      </w:r>
      <w:r>
        <w:rPr>
          <w:color w:val="000000"/>
          <w:sz w:val="28"/>
          <w:szCs w:val="28"/>
        </w:rPr>
        <w:t>:</w:t>
      </w:r>
      <w:r>
        <w:rPr>
          <w:rFonts w:ascii="Arial" w:eastAsia="Arial" w:hAnsi="Arial" w:cs="Arial"/>
          <w:color w:val="000000"/>
          <w:sz w:val="22"/>
          <w:szCs w:val="22"/>
        </w:rPr>
        <w:t xml:space="preserve"> </w:t>
      </w:r>
      <w:r>
        <w:rPr>
          <w:sz w:val="28"/>
          <w:szCs w:val="28"/>
        </w:rPr>
        <w:t>Багатодітний батько, виховує 9 дітей, бажає приватизувати земельну ділянку, що надавала</w:t>
      </w:r>
      <w:r>
        <w:rPr>
          <w:sz w:val="28"/>
          <w:szCs w:val="28"/>
        </w:rPr>
        <w:t>ся йому у користування.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b/>
          <w:color w:val="000000"/>
          <w:sz w:val="28"/>
          <w:szCs w:val="28"/>
        </w:rPr>
        <w:t>Вирішили</w:t>
      </w:r>
      <w:r>
        <w:rPr>
          <w:color w:val="000000"/>
          <w:sz w:val="28"/>
          <w:szCs w:val="28"/>
        </w:rPr>
        <w:t xml:space="preserve">: виключити з загального проекту рішення та виокремити в </w:t>
      </w:r>
      <w:r>
        <w:rPr>
          <w:sz w:val="28"/>
          <w:szCs w:val="28"/>
        </w:rPr>
        <w:t>окремий</w:t>
      </w:r>
      <w:r>
        <w:rPr>
          <w:color w:val="000000"/>
          <w:sz w:val="28"/>
          <w:szCs w:val="28"/>
        </w:rPr>
        <w:t xml:space="preserve"> проект рішення.</w:t>
      </w:r>
    </w:p>
    <w:p w:rsidR="00B25974" w:rsidRDefault="009D61F9" w:rsidP="001166EA">
      <w:pPr>
        <w:pBdr>
          <w:top w:val="nil"/>
          <w:left w:val="nil"/>
          <w:bottom w:val="nil"/>
          <w:right w:val="nil"/>
          <w:between w:val="nil"/>
        </w:pBdr>
        <w:spacing w:line="240" w:lineRule="auto"/>
        <w:ind w:left="1" w:right="-2" w:hanging="3"/>
        <w:jc w:val="both"/>
        <w:rPr>
          <w:color w:val="000000"/>
          <w:sz w:val="28"/>
          <w:szCs w:val="28"/>
        </w:rPr>
      </w:pPr>
      <w:r>
        <w:rPr>
          <w:color w:val="000000"/>
          <w:sz w:val="28"/>
          <w:szCs w:val="28"/>
        </w:rPr>
        <w:t>         Голосували:   за - 5, проти - 0, утримались – 0</w:t>
      </w:r>
    </w:p>
    <w:p w:rsidR="00B25974" w:rsidRDefault="00B25974" w:rsidP="001166EA">
      <w:pPr>
        <w:pBdr>
          <w:top w:val="nil"/>
          <w:left w:val="nil"/>
          <w:bottom w:val="nil"/>
          <w:right w:val="nil"/>
          <w:between w:val="nil"/>
        </w:pBdr>
        <w:spacing w:line="240" w:lineRule="auto"/>
        <w:ind w:left="1" w:right="-2" w:hanging="3"/>
        <w:jc w:val="both"/>
        <w:rPr>
          <w:color w:val="000000"/>
          <w:sz w:val="28"/>
          <w:szCs w:val="28"/>
        </w:rPr>
      </w:pPr>
    </w:p>
    <w:p w:rsidR="00B25974" w:rsidRDefault="00B25974" w:rsidP="001166EA">
      <w:pPr>
        <w:pBdr>
          <w:top w:val="nil"/>
          <w:left w:val="nil"/>
          <w:bottom w:val="nil"/>
          <w:right w:val="nil"/>
          <w:between w:val="nil"/>
        </w:pBdr>
        <w:spacing w:line="240" w:lineRule="auto"/>
        <w:ind w:left="1" w:right="-2" w:hanging="3"/>
        <w:jc w:val="both"/>
        <w:rPr>
          <w:color w:val="000000"/>
          <w:sz w:val="28"/>
          <w:szCs w:val="28"/>
        </w:rPr>
      </w:pPr>
    </w:p>
    <w:p w:rsidR="00B25974" w:rsidRDefault="00B25974" w:rsidP="001166EA">
      <w:pPr>
        <w:pBdr>
          <w:top w:val="nil"/>
          <w:left w:val="nil"/>
          <w:bottom w:val="nil"/>
          <w:right w:val="nil"/>
          <w:between w:val="nil"/>
        </w:pBdr>
        <w:spacing w:line="240" w:lineRule="auto"/>
        <w:ind w:left="1" w:right="-2" w:hanging="3"/>
        <w:jc w:val="both"/>
        <w:rPr>
          <w:color w:val="000000"/>
          <w:sz w:val="28"/>
          <w:szCs w:val="28"/>
        </w:rPr>
      </w:pPr>
    </w:p>
    <w:p w:rsidR="00B25974" w:rsidRDefault="00B25974" w:rsidP="001166EA">
      <w:pPr>
        <w:pBdr>
          <w:top w:val="nil"/>
          <w:left w:val="nil"/>
          <w:bottom w:val="nil"/>
          <w:right w:val="nil"/>
          <w:between w:val="nil"/>
        </w:pBdr>
        <w:spacing w:line="240" w:lineRule="auto"/>
        <w:ind w:left="1" w:right="-2" w:hanging="3"/>
        <w:jc w:val="both"/>
        <w:rPr>
          <w:color w:val="000000"/>
          <w:sz w:val="28"/>
          <w:szCs w:val="28"/>
        </w:rPr>
      </w:pPr>
    </w:p>
    <w:p w:rsidR="00B25974" w:rsidRDefault="00B25974" w:rsidP="001166EA">
      <w:pPr>
        <w:pBdr>
          <w:top w:val="nil"/>
          <w:left w:val="nil"/>
          <w:bottom w:val="nil"/>
          <w:right w:val="nil"/>
          <w:between w:val="nil"/>
        </w:pBdr>
        <w:spacing w:line="240" w:lineRule="auto"/>
        <w:ind w:left="1" w:right="-2" w:hanging="3"/>
        <w:jc w:val="both"/>
        <w:rPr>
          <w:color w:val="000000"/>
          <w:sz w:val="28"/>
          <w:szCs w:val="28"/>
        </w:rPr>
      </w:pPr>
    </w:p>
    <w:p w:rsidR="00B25974" w:rsidRDefault="009D61F9" w:rsidP="001166EA">
      <w:pPr>
        <w:pBdr>
          <w:top w:val="nil"/>
          <w:left w:val="nil"/>
          <w:bottom w:val="nil"/>
          <w:right w:val="nil"/>
          <w:between w:val="nil"/>
        </w:pBdr>
        <w:spacing w:line="240" w:lineRule="auto"/>
        <w:ind w:left="1" w:hanging="3"/>
        <w:jc w:val="both"/>
        <w:rPr>
          <w:color w:val="000000"/>
        </w:rPr>
      </w:pPr>
      <w:r>
        <w:rPr>
          <w:color w:val="000000"/>
          <w:sz w:val="28"/>
          <w:szCs w:val="28"/>
        </w:rPr>
        <w:t xml:space="preserve">Голова комісії                                                                         </w:t>
      </w:r>
    </w:p>
    <w:p w:rsidR="00B25974" w:rsidRDefault="00B25974" w:rsidP="001166EA">
      <w:pPr>
        <w:pBdr>
          <w:top w:val="nil"/>
          <w:left w:val="nil"/>
          <w:bottom w:val="nil"/>
          <w:right w:val="nil"/>
          <w:between w:val="nil"/>
        </w:pBdr>
        <w:spacing w:line="240" w:lineRule="auto"/>
        <w:ind w:left="1" w:hanging="3"/>
        <w:jc w:val="both"/>
        <w:rPr>
          <w:sz w:val="28"/>
          <w:szCs w:val="28"/>
        </w:rPr>
      </w:pPr>
    </w:p>
    <w:p w:rsidR="00B25974" w:rsidRDefault="009D61F9" w:rsidP="001166EA">
      <w:pPr>
        <w:pBdr>
          <w:top w:val="nil"/>
          <w:left w:val="nil"/>
          <w:bottom w:val="nil"/>
          <w:right w:val="nil"/>
          <w:between w:val="nil"/>
        </w:pBdr>
        <w:spacing w:line="240" w:lineRule="auto"/>
        <w:ind w:left="1" w:hanging="3"/>
        <w:jc w:val="both"/>
        <w:rPr>
          <w:color w:val="000000"/>
        </w:rPr>
      </w:pPr>
      <w:r>
        <w:rPr>
          <w:color w:val="000000"/>
          <w:sz w:val="28"/>
          <w:szCs w:val="28"/>
        </w:rPr>
        <w:t xml:space="preserve">Заступник голови комісії                                           </w:t>
      </w:r>
    </w:p>
    <w:p w:rsidR="00B25974" w:rsidRDefault="00B25974" w:rsidP="001166EA">
      <w:pPr>
        <w:pBdr>
          <w:top w:val="nil"/>
          <w:left w:val="nil"/>
          <w:bottom w:val="nil"/>
          <w:right w:val="nil"/>
          <w:between w:val="nil"/>
        </w:pBdr>
        <w:spacing w:line="240" w:lineRule="auto"/>
        <w:ind w:left="1" w:right="-2" w:hanging="3"/>
        <w:jc w:val="both"/>
        <w:rPr>
          <w:color w:val="000000"/>
          <w:sz w:val="28"/>
          <w:szCs w:val="28"/>
        </w:rPr>
      </w:pPr>
    </w:p>
    <w:p w:rsidR="00B25974" w:rsidRDefault="00B25974" w:rsidP="001166EA">
      <w:pPr>
        <w:pBdr>
          <w:top w:val="nil"/>
          <w:left w:val="nil"/>
          <w:bottom w:val="nil"/>
          <w:right w:val="nil"/>
          <w:between w:val="nil"/>
        </w:pBdr>
        <w:spacing w:line="240" w:lineRule="auto"/>
        <w:ind w:left="1" w:right="-2" w:hanging="3"/>
        <w:jc w:val="both"/>
        <w:rPr>
          <w:color w:val="000000"/>
          <w:sz w:val="28"/>
          <w:szCs w:val="28"/>
        </w:rPr>
      </w:pPr>
    </w:p>
    <w:p w:rsidR="00B25974" w:rsidRDefault="00B25974" w:rsidP="001166EA">
      <w:pPr>
        <w:pBdr>
          <w:top w:val="nil"/>
          <w:left w:val="nil"/>
          <w:bottom w:val="nil"/>
          <w:right w:val="nil"/>
          <w:between w:val="nil"/>
        </w:pBdr>
        <w:spacing w:line="240" w:lineRule="auto"/>
        <w:ind w:left="1" w:right="-2" w:hanging="3"/>
        <w:jc w:val="both"/>
        <w:rPr>
          <w:color w:val="000000"/>
          <w:sz w:val="28"/>
          <w:szCs w:val="28"/>
        </w:rPr>
      </w:pPr>
    </w:p>
    <w:p w:rsidR="00B25974" w:rsidRDefault="00B25974" w:rsidP="001166EA">
      <w:pPr>
        <w:pBdr>
          <w:top w:val="nil"/>
          <w:left w:val="nil"/>
          <w:bottom w:val="nil"/>
          <w:right w:val="nil"/>
          <w:between w:val="nil"/>
        </w:pBdr>
        <w:spacing w:before="240" w:after="240" w:line="276" w:lineRule="auto"/>
        <w:ind w:left="0" w:hanging="2"/>
        <w:rPr>
          <w:color w:val="000000"/>
        </w:rPr>
      </w:pPr>
    </w:p>
    <w:p w:rsidR="00B25974" w:rsidRDefault="00B25974" w:rsidP="001166EA">
      <w:pPr>
        <w:pBdr>
          <w:top w:val="nil"/>
          <w:left w:val="nil"/>
          <w:bottom w:val="nil"/>
          <w:right w:val="nil"/>
          <w:between w:val="nil"/>
        </w:pBdr>
        <w:spacing w:before="240" w:after="240" w:line="276" w:lineRule="auto"/>
        <w:ind w:left="0" w:hanging="2"/>
        <w:rPr>
          <w:color w:val="000000"/>
        </w:rPr>
      </w:pPr>
    </w:p>
    <w:p w:rsidR="00B25974" w:rsidRDefault="009D61F9" w:rsidP="001166EA">
      <w:pPr>
        <w:pBdr>
          <w:top w:val="nil"/>
          <w:left w:val="nil"/>
          <w:bottom w:val="nil"/>
          <w:right w:val="nil"/>
          <w:between w:val="nil"/>
        </w:pBdr>
        <w:spacing w:line="240" w:lineRule="auto"/>
        <w:ind w:left="0" w:hanging="2"/>
        <w:rPr>
          <w:color w:val="000000"/>
          <w:sz w:val="28"/>
          <w:szCs w:val="28"/>
        </w:rPr>
      </w:pPr>
      <w:r>
        <w:t xml:space="preserve"> </w:t>
      </w:r>
    </w:p>
    <w:p w:rsidR="00B25974" w:rsidRDefault="009D61F9" w:rsidP="001166EA">
      <w:pPr>
        <w:pBdr>
          <w:top w:val="nil"/>
          <w:left w:val="nil"/>
          <w:bottom w:val="nil"/>
          <w:right w:val="nil"/>
          <w:between w:val="nil"/>
        </w:pBdr>
        <w:spacing w:line="240" w:lineRule="auto"/>
        <w:ind w:left="1" w:hanging="3"/>
        <w:jc w:val="center"/>
        <w:rPr>
          <w:color w:val="000000"/>
        </w:rPr>
      </w:pPr>
      <w:r>
        <w:rPr>
          <w:b/>
          <w:color w:val="000000"/>
          <w:sz w:val="28"/>
          <w:szCs w:val="28"/>
        </w:rPr>
        <w:t>РЕШЕТИЛІВСЬКА МІСЬКА РАДА</w:t>
      </w:r>
    </w:p>
    <w:p w:rsidR="00B25974" w:rsidRDefault="009D61F9" w:rsidP="001166EA">
      <w:pPr>
        <w:pBdr>
          <w:top w:val="nil"/>
          <w:left w:val="nil"/>
          <w:bottom w:val="nil"/>
          <w:right w:val="nil"/>
          <w:between w:val="nil"/>
        </w:pBdr>
        <w:spacing w:line="240" w:lineRule="auto"/>
        <w:ind w:left="1" w:hanging="3"/>
        <w:jc w:val="center"/>
        <w:rPr>
          <w:color w:val="000000"/>
        </w:rPr>
      </w:pPr>
      <w:bookmarkStart w:id="1" w:name="_heading=h.gjdgxs" w:colFirst="0" w:colLast="0"/>
      <w:bookmarkEnd w:id="1"/>
      <w:r>
        <w:rPr>
          <w:b/>
          <w:color w:val="000000"/>
          <w:sz w:val="28"/>
          <w:szCs w:val="28"/>
        </w:rPr>
        <w:t>ПОЛТАВСЬКОЇ ОБЛАСТІ</w:t>
      </w:r>
    </w:p>
    <w:p w:rsidR="00B25974" w:rsidRDefault="009D61F9" w:rsidP="001166EA">
      <w:pPr>
        <w:pBdr>
          <w:top w:val="nil"/>
          <w:left w:val="nil"/>
          <w:bottom w:val="nil"/>
          <w:right w:val="nil"/>
          <w:between w:val="nil"/>
        </w:pBdr>
        <w:spacing w:line="240" w:lineRule="auto"/>
        <w:ind w:left="1" w:hanging="3"/>
        <w:jc w:val="center"/>
        <w:rPr>
          <w:color w:val="000000"/>
        </w:rPr>
      </w:pPr>
      <w:r>
        <w:rPr>
          <w:b/>
          <w:color w:val="000000"/>
          <w:sz w:val="28"/>
          <w:szCs w:val="28"/>
        </w:rPr>
        <w:t>(восьме скликання)</w:t>
      </w:r>
    </w:p>
    <w:p w:rsidR="00B25974" w:rsidRDefault="009D61F9" w:rsidP="001166EA">
      <w:pPr>
        <w:pBdr>
          <w:top w:val="nil"/>
          <w:left w:val="nil"/>
          <w:bottom w:val="nil"/>
          <w:right w:val="nil"/>
          <w:between w:val="nil"/>
        </w:pBdr>
        <w:spacing w:before="280" w:line="240" w:lineRule="auto"/>
        <w:ind w:left="1" w:hanging="3"/>
        <w:jc w:val="center"/>
        <w:rPr>
          <w:color w:val="000000"/>
        </w:rPr>
      </w:pPr>
      <w:r>
        <w:rPr>
          <w:b/>
          <w:color w:val="000000"/>
          <w:sz w:val="28"/>
          <w:szCs w:val="28"/>
        </w:rPr>
        <w:t>ПОСТІЙНА КОМІСІЯ</w:t>
      </w:r>
    </w:p>
    <w:p w:rsidR="00B25974" w:rsidRDefault="009D61F9" w:rsidP="001166EA">
      <w:pPr>
        <w:pBdr>
          <w:top w:val="nil"/>
          <w:left w:val="nil"/>
          <w:bottom w:val="nil"/>
          <w:right w:val="nil"/>
          <w:between w:val="nil"/>
        </w:pBdr>
        <w:tabs>
          <w:tab w:val="left" w:pos="709"/>
        </w:tabs>
        <w:spacing w:line="240" w:lineRule="auto"/>
        <w:ind w:left="1" w:hanging="3"/>
        <w:jc w:val="center"/>
        <w:rPr>
          <w:color w:val="000000"/>
          <w:sz w:val="28"/>
          <w:szCs w:val="28"/>
        </w:rPr>
      </w:pPr>
      <w:r>
        <w:rPr>
          <w:b/>
          <w:color w:val="333333"/>
          <w:sz w:val="28"/>
          <w:szCs w:val="28"/>
          <w:highlight w:val="white"/>
        </w:rPr>
        <w:t xml:space="preserve">з питань земельних відносин, екології, житлово-комунального господарства, архітектури, інфраструктури, комунальної власності та приватизації </w:t>
      </w:r>
      <w:r>
        <w:rPr>
          <w:b/>
          <w:color w:val="000000"/>
          <w:sz w:val="28"/>
          <w:szCs w:val="28"/>
        </w:rPr>
        <w:t>VIIІ скликання Решетилівської міської ради</w:t>
      </w:r>
    </w:p>
    <w:p w:rsidR="00B25974" w:rsidRDefault="009D61F9" w:rsidP="001166EA">
      <w:pPr>
        <w:pBdr>
          <w:top w:val="nil"/>
          <w:left w:val="nil"/>
          <w:bottom w:val="nil"/>
          <w:right w:val="nil"/>
          <w:between w:val="nil"/>
        </w:pBdr>
        <w:tabs>
          <w:tab w:val="left" w:pos="3480"/>
        </w:tabs>
        <w:spacing w:before="280" w:line="240" w:lineRule="auto"/>
        <w:ind w:left="1" w:hanging="3"/>
        <w:jc w:val="center"/>
        <w:rPr>
          <w:color w:val="000000"/>
        </w:rPr>
      </w:pPr>
      <w:r>
        <w:rPr>
          <w:b/>
          <w:color w:val="000000"/>
          <w:sz w:val="28"/>
          <w:szCs w:val="28"/>
        </w:rPr>
        <w:t>ВИСНОВКИ І РЕКОМЕНДАЦІЇ</w:t>
      </w:r>
    </w:p>
    <w:p w:rsidR="00B25974" w:rsidRDefault="009D61F9" w:rsidP="001166EA">
      <w:pPr>
        <w:pBdr>
          <w:top w:val="nil"/>
          <w:left w:val="nil"/>
          <w:bottom w:val="nil"/>
          <w:right w:val="nil"/>
          <w:between w:val="nil"/>
        </w:pBdr>
        <w:spacing w:line="240" w:lineRule="auto"/>
        <w:ind w:left="1" w:hanging="3"/>
        <w:jc w:val="both"/>
        <w:rPr>
          <w:color w:val="000000"/>
        </w:rPr>
      </w:pPr>
      <w:r>
        <w:rPr>
          <w:color w:val="000000"/>
          <w:sz w:val="28"/>
          <w:szCs w:val="28"/>
        </w:rPr>
        <w:t>11.08.2021</w:t>
      </w:r>
    </w:p>
    <w:p w:rsidR="00B25974" w:rsidRDefault="00B25974" w:rsidP="001166EA">
      <w:pPr>
        <w:pBdr>
          <w:top w:val="nil"/>
          <w:left w:val="nil"/>
          <w:bottom w:val="nil"/>
          <w:right w:val="nil"/>
          <w:between w:val="nil"/>
        </w:pBdr>
        <w:spacing w:line="240" w:lineRule="auto"/>
        <w:ind w:left="1" w:hanging="3"/>
        <w:rPr>
          <w:color w:val="000000"/>
          <w:sz w:val="28"/>
          <w:szCs w:val="28"/>
        </w:rPr>
      </w:pPr>
    </w:p>
    <w:p w:rsidR="00B25974" w:rsidRDefault="009D61F9" w:rsidP="001166EA">
      <w:pPr>
        <w:pBdr>
          <w:top w:val="nil"/>
          <w:left w:val="nil"/>
          <w:bottom w:val="nil"/>
          <w:right w:val="nil"/>
          <w:between w:val="nil"/>
        </w:pBdr>
        <w:tabs>
          <w:tab w:val="left" w:pos="1005"/>
        </w:tabs>
        <w:spacing w:line="240" w:lineRule="auto"/>
        <w:ind w:left="1" w:hanging="3"/>
        <w:rPr>
          <w:color w:val="000000"/>
          <w:sz w:val="28"/>
          <w:szCs w:val="28"/>
        </w:rPr>
      </w:pPr>
      <w:r>
        <w:rPr>
          <w:color w:val="000000"/>
          <w:sz w:val="28"/>
          <w:szCs w:val="28"/>
        </w:rPr>
        <w:t>Про розгляд звернень громадян,</w:t>
      </w:r>
    </w:p>
    <w:p w:rsidR="00B25974" w:rsidRDefault="009D61F9" w:rsidP="001166EA">
      <w:pPr>
        <w:pBdr>
          <w:top w:val="nil"/>
          <w:left w:val="nil"/>
          <w:bottom w:val="nil"/>
          <w:right w:val="nil"/>
          <w:between w:val="nil"/>
        </w:pBdr>
        <w:tabs>
          <w:tab w:val="left" w:pos="1005"/>
        </w:tabs>
        <w:spacing w:line="240" w:lineRule="auto"/>
        <w:ind w:left="1" w:hanging="3"/>
        <w:rPr>
          <w:color w:val="000000"/>
          <w:sz w:val="28"/>
          <w:szCs w:val="28"/>
        </w:rPr>
      </w:pPr>
      <w:r>
        <w:rPr>
          <w:color w:val="000000"/>
          <w:sz w:val="28"/>
          <w:szCs w:val="28"/>
        </w:rPr>
        <w:t xml:space="preserve"> юридичних та фізичних осіб.</w:t>
      </w:r>
    </w:p>
    <w:p w:rsidR="00B25974" w:rsidRDefault="00B25974" w:rsidP="001166EA">
      <w:pPr>
        <w:pBdr>
          <w:top w:val="nil"/>
          <w:left w:val="nil"/>
          <w:bottom w:val="nil"/>
          <w:right w:val="nil"/>
          <w:between w:val="nil"/>
        </w:pBdr>
        <w:tabs>
          <w:tab w:val="left" w:pos="1005"/>
        </w:tabs>
        <w:spacing w:line="240" w:lineRule="auto"/>
        <w:ind w:left="1" w:hanging="3"/>
        <w:rPr>
          <w:color w:val="000000"/>
          <w:sz w:val="28"/>
          <w:szCs w:val="28"/>
        </w:rPr>
      </w:pPr>
    </w:p>
    <w:p w:rsidR="00B25974" w:rsidRDefault="009D61F9" w:rsidP="001166EA">
      <w:pPr>
        <w:pBdr>
          <w:top w:val="nil"/>
          <w:left w:val="nil"/>
          <w:bottom w:val="nil"/>
          <w:right w:val="nil"/>
          <w:between w:val="nil"/>
        </w:pBdr>
        <w:tabs>
          <w:tab w:val="left" w:pos="709"/>
        </w:tabs>
        <w:spacing w:line="240" w:lineRule="auto"/>
        <w:ind w:left="1" w:hanging="3"/>
        <w:jc w:val="both"/>
        <w:rPr>
          <w:color w:val="000000"/>
          <w:sz w:val="28"/>
          <w:szCs w:val="28"/>
          <w:highlight w:val="white"/>
        </w:rPr>
      </w:pPr>
      <w:bookmarkStart w:id="2" w:name="_heading=h.30j0zll" w:colFirst="0" w:colLast="0"/>
      <w:bookmarkEnd w:id="2"/>
      <w:r>
        <w:rPr>
          <w:color w:val="000000"/>
          <w:sz w:val="28"/>
          <w:szCs w:val="28"/>
          <w:highlight w:val="white"/>
        </w:rPr>
        <w:t xml:space="preserve">Головував: Захарченко В.Г. – голова постійної комісії </w:t>
      </w:r>
      <w:r>
        <w:rPr>
          <w:color w:val="333333"/>
          <w:sz w:val="28"/>
          <w:szCs w:val="28"/>
          <w:highlight w:val="white"/>
        </w:rPr>
        <w:t xml:space="preserve">з питань земельних відносин, екології, житлово-комунального господарства, архітектури, інфраструктури, комунальної власності та приватизації </w:t>
      </w:r>
      <w:r>
        <w:rPr>
          <w:color w:val="000000"/>
          <w:sz w:val="28"/>
          <w:szCs w:val="28"/>
          <w:highlight w:val="white"/>
        </w:rPr>
        <w:t xml:space="preserve">VIIІ скликання Решетилівської міської ради, який повідомив про те, що 11.08.2021 року відбулося засідання постійної комісії </w:t>
      </w:r>
      <w:r>
        <w:rPr>
          <w:color w:val="333333"/>
          <w:sz w:val="28"/>
          <w:szCs w:val="28"/>
          <w:highlight w:val="white"/>
        </w:rPr>
        <w:t>з питань земельних відносин, екології, житлово-комунального господарства, архітектури, інфраструктури, комунальної власності та прив</w:t>
      </w:r>
      <w:r>
        <w:rPr>
          <w:color w:val="333333"/>
          <w:sz w:val="28"/>
          <w:szCs w:val="28"/>
          <w:highlight w:val="white"/>
        </w:rPr>
        <w:t>атизації</w:t>
      </w:r>
      <w:r>
        <w:rPr>
          <w:color w:val="000000"/>
          <w:sz w:val="28"/>
          <w:szCs w:val="28"/>
          <w:highlight w:val="white"/>
        </w:rPr>
        <w:t xml:space="preserve">, де детально розглянуті заяви громадян, які виносяться на розгляд </w:t>
      </w:r>
      <w:r>
        <w:rPr>
          <w:sz w:val="28"/>
          <w:szCs w:val="28"/>
          <w:highlight w:val="white"/>
        </w:rPr>
        <w:t>___</w:t>
      </w:r>
      <w:r>
        <w:rPr>
          <w:color w:val="000000"/>
          <w:sz w:val="28"/>
          <w:szCs w:val="28"/>
          <w:highlight w:val="white"/>
        </w:rPr>
        <w:t xml:space="preserve"> сесії VIII скликання.</w:t>
      </w:r>
    </w:p>
    <w:p w:rsidR="00B25974" w:rsidRDefault="009D61F9" w:rsidP="001166EA">
      <w:pPr>
        <w:pBdr>
          <w:top w:val="nil"/>
          <w:left w:val="nil"/>
          <w:bottom w:val="nil"/>
          <w:right w:val="nil"/>
          <w:between w:val="nil"/>
        </w:pBdr>
        <w:spacing w:line="240" w:lineRule="auto"/>
        <w:ind w:left="1" w:hanging="3"/>
        <w:rPr>
          <w:color w:val="000000"/>
          <w:sz w:val="28"/>
          <w:szCs w:val="28"/>
          <w:highlight w:val="white"/>
        </w:rPr>
      </w:pPr>
      <w:r>
        <w:rPr>
          <w:color w:val="000000"/>
          <w:sz w:val="28"/>
          <w:szCs w:val="28"/>
          <w:highlight w:val="white"/>
        </w:rPr>
        <w:t>Розглянувши та обговоривши заяви громадян, комісія рекомендує:</w:t>
      </w:r>
    </w:p>
    <w:p w:rsidR="00B25974" w:rsidRDefault="009D61F9" w:rsidP="001166EA">
      <w:pPr>
        <w:pBdr>
          <w:top w:val="nil"/>
          <w:left w:val="nil"/>
          <w:bottom w:val="nil"/>
          <w:right w:val="nil"/>
          <w:between w:val="nil"/>
        </w:pBdr>
        <w:spacing w:line="240" w:lineRule="auto"/>
        <w:ind w:left="1" w:hanging="3"/>
        <w:jc w:val="both"/>
        <w:rPr>
          <w:color w:val="000000"/>
          <w:sz w:val="28"/>
          <w:szCs w:val="28"/>
          <w:highlight w:val="white"/>
        </w:rPr>
      </w:pPr>
      <w:r>
        <w:rPr>
          <w:color w:val="000000"/>
          <w:sz w:val="28"/>
          <w:szCs w:val="28"/>
          <w:highlight w:val="white"/>
        </w:rPr>
        <w:t xml:space="preserve">Всі питання, які розглядалися на постійній комісії винести на розгляд сесії. </w:t>
      </w:r>
    </w:p>
    <w:p w:rsidR="00B25974" w:rsidRDefault="009D61F9" w:rsidP="001166EA">
      <w:pPr>
        <w:pBdr>
          <w:top w:val="nil"/>
          <w:left w:val="nil"/>
          <w:bottom w:val="nil"/>
          <w:right w:val="nil"/>
          <w:between w:val="nil"/>
        </w:pBdr>
        <w:tabs>
          <w:tab w:val="left" w:pos="1005"/>
        </w:tabs>
        <w:spacing w:line="240" w:lineRule="auto"/>
        <w:ind w:left="1" w:hanging="3"/>
        <w:rPr>
          <w:color w:val="000000"/>
          <w:sz w:val="28"/>
          <w:szCs w:val="28"/>
          <w:highlight w:val="white"/>
        </w:rPr>
      </w:pPr>
      <w:r>
        <w:rPr>
          <w:color w:val="000000"/>
          <w:sz w:val="28"/>
          <w:szCs w:val="28"/>
          <w:highlight w:val="white"/>
        </w:rPr>
        <w:t xml:space="preserve">Погодитись із </w:t>
      </w:r>
      <w:r>
        <w:rPr>
          <w:sz w:val="28"/>
          <w:szCs w:val="28"/>
          <w:highlight w:val="white"/>
        </w:rPr>
        <w:t>проектами</w:t>
      </w:r>
      <w:r>
        <w:rPr>
          <w:color w:val="000000"/>
          <w:sz w:val="28"/>
          <w:szCs w:val="28"/>
          <w:highlight w:val="white"/>
        </w:rPr>
        <w:t xml:space="preserve"> рішень, врахувавши пропозиції та зауваження членів комісії.</w:t>
      </w:r>
    </w:p>
    <w:p w:rsidR="00B25974" w:rsidRDefault="00B25974" w:rsidP="001166EA">
      <w:pPr>
        <w:pBdr>
          <w:top w:val="nil"/>
          <w:left w:val="nil"/>
          <w:bottom w:val="nil"/>
          <w:right w:val="nil"/>
          <w:between w:val="nil"/>
        </w:pBdr>
        <w:spacing w:line="240" w:lineRule="auto"/>
        <w:ind w:left="1" w:hanging="3"/>
        <w:rPr>
          <w:color w:val="000000"/>
          <w:sz w:val="28"/>
          <w:szCs w:val="28"/>
          <w:highlight w:val="white"/>
        </w:rPr>
      </w:pPr>
    </w:p>
    <w:p w:rsidR="00B25974" w:rsidRDefault="00B25974" w:rsidP="001166EA">
      <w:pPr>
        <w:pBdr>
          <w:top w:val="nil"/>
          <w:left w:val="nil"/>
          <w:bottom w:val="nil"/>
          <w:right w:val="nil"/>
          <w:between w:val="nil"/>
        </w:pBdr>
        <w:spacing w:line="240" w:lineRule="auto"/>
        <w:ind w:left="1" w:hanging="3"/>
        <w:rPr>
          <w:color w:val="000000"/>
          <w:sz w:val="28"/>
          <w:szCs w:val="28"/>
          <w:highlight w:val="white"/>
        </w:rPr>
      </w:pPr>
    </w:p>
    <w:p w:rsidR="00B25974" w:rsidRDefault="00B25974" w:rsidP="001166EA">
      <w:pPr>
        <w:pBdr>
          <w:top w:val="nil"/>
          <w:left w:val="nil"/>
          <w:bottom w:val="nil"/>
          <w:right w:val="nil"/>
          <w:between w:val="nil"/>
        </w:pBdr>
        <w:spacing w:line="240" w:lineRule="auto"/>
        <w:ind w:left="1" w:hanging="3"/>
        <w:rPr>
          <w:color w:val="000000"/>
          <w:sz w:val="28"/>
          <w:szCs w:val="28"/>
          <w:highlight w:val="white"/>
        </w:rPr>
      </w:pPr>
    </w:p>
    <w:p w:rsidR="00B25974" w:rsidRDefault="00B25974" w:rsidP="001166EA">
      <w:pPr>
        <w:pBdr>
          <w:top w:val="nil"/>
          <w:left w:val="nil"/>
          <w:bottom w:val="nil"/>
          <w:right w:val="nil"/>
          <w:between w:val="nil"/>
        </w:pBdr>
        <w:spacing w:line="240" w:lineRule="auto"/>
        <w:ind w:left="1" w:hanging="3"/>
        <w:rPr>
          <w:color w:val="000000"/>
          <w:sz w:val="28"/>
          <w:szCs w:val="28"/>
          <w:highlight w:val="white"/>
        </w:rPr>
      </w:pPr>
    </w:p>
    <w:p w:rsidR="00B25974" w:rsidRDefault="00B25974" w:rsidP="001166EA">
      <w:pPr>
        <w:pBdr>
          <w:top w:val="nil"/>
          <w:left w:val="nil"/>
          <w:bottom w:val="nil"/>
          <w:right w:val="nil"/>
          <w:between w:val="nil"/>
        </w:pBdr>
        <w:spacing w:line="240" w:lineRule="auto"/>
        <w:ind w:left="1" w:hanging="3"/>
        <w:rPr>
          <w:color w:val="000000"/>
          <w:sz w:val="28"/>
          <w:szCs w:val="28"/>
          <w:highlight w:val="white"/>
        </w:rPr>
      </w:pPr>
    </w:p>
    <w:p w:rsidR="00B25974" w:rsidRDefault="00B25974" w:rsidP="001166EA">
      <w:pPr>
        <w:pBdr>
          <w:top w:val="nil"/>
          <w:left w:val="nil"/>
          <w:bottom w:val="nil"/>
          <w:right w:val="nil"/>
          <w:between w:val="nil"/>
        </w:pBdr>
        <w:spacing w:line="240" w:lineRule="auto"/>
        <w:ind w:left="1" w:hanging="3"/>
        <w:rPr>
          <w:color w:val="000000"/>
          <w:sz w:val="28"/>
          <w:szCs w:val="28"/>
          <w:highlight w:val="white"/>
        </w:rPr>
      </w:pPr>
    </w:p>
    <w:p w:rsidR="00B25974" w:rsidRDefault="009D61F9" w:rsidP="001166EA">
      <w:pPr>
        <w:pBdr>
          <w:top w:val="nil"/>
          <w:left w:val="nil"/>
          <w:bottom w:val="nil"/>
          <w:right w:val="nil"/>
          <w:between w:val="nil"/>
        </w:pBdr>
        <w:spacing w:line="240" w:lineRule="auto"/>
        <w:ind w:left="1" w:hanging="3"/>
        <w:jc w:val="both"/>
        <w:rPr>
          <w:color w:val="000000"/>
        </w:rPr>
      </w:pPr>
      <w:r>
        <w:rPr>
          <w:color w:val="000000"/>
          <w:sz w:val="28"/>
          <w:szCs w:val="28"/>
          <w:highlight w:val="white"/>
        </w:rPr>
        <w:t xml:space="preserve"> Голова постійної комісії   </w:t>
      </w:r>
      <w:r>
        <w:rPr>
          <w:color w:val="000000"/>
          <w:sz w:val="28"/>
          <w:szCs w:val="28"/>
          <w:highlight w:val="yellow"/>
        </w:rPr>
        <w:t xml:space="preserve">                                               </w:t>
      </w:r>
    </w:p>
    <w:p w:rsidR="00B25974" w:rsidRDefault="00B25974" w:rsidP="001166EA">
      <w:pPr>
        <w:pBdr>
          <w:top w:val="nil"/>
          <w:left w:val="nil"/>
          <w:bottom w:val="nil"/>
          <w:right w:val="nil"/>
          <w:between w:val="nil"/>
        </w:pBdr>
        <w:tabs>
          <w:tab w:val="left" w:pos="6960"/>
        </w:tabs>
        <w:spacing w:line="240" w:lineRule="auto"/>
        <w:ind w:left="1" w:hanging="3"/>
        <w:jc w:val="both"/>
        <w:rPr>
          <w:color w:val="000000"/>
          <w:sz w:val="28"/>
          <w:szCs w:val="28"/>
        </w:rPr>
      </w:pPr>
    </w:p>
    <w:p w:rsidR="00B25974" w:rsidRDefault="00B25974" w:rsidP="001166EA">
      <w:pPr>
        <w:pBdr>
          <w:top w:val="nil"/>
          <w:left w:val="nil"/>
          <w:bottom w:val="nil"/>
          <w:right w:val="nil"/>
          <w:between w:val="nil"/>
        </w:pBdr>
        <w:tabs>
          <w:tab w:val="left" w:pos="6960"/>
        </w:tabs>
        <w:spacing w:line="240" w:lineRule="auto"/>
        <w:ind w:left="1" w:hanging="3"/>
        <w:jc w:val="both"/>
        <w:rPr>
          <w:color w:val="000000"/>
          <w:sz w:val="28"/>
          <w:szCs w:val="28"/>
        </w:rPr>
      </w:pPr>
    </w:p>
    <w:p w:rsidR="00B25974" w:rsidRDefault="00B25974" w:rsidP="00B25974">
      <w:pPr>
        <w:pBdr>
          <w:top w:val="nil"/>
          <w:left w:val="nil"/>
          <w:bottom w:val="nil"/>
          <w:right w:val="nil"/>
          <w:between w:val="nil"/>
        </w:pBdr>
        <w:spacing w:line="240" w:lineRule="auto"/>
        <w:ind w:left="0" w:hanging="2"/>
        <w:rPr>
          <w:color w:val="000000"/>
        </w:rPr>
      </w:pPr>
    </w:p>
    <w:sectPr w:rsidR="00B25974">
      <w:headerReference w:type="default" r:id="rId9"/>
      <w:headerReference w:type="first" r:id="rId10"/>
      <w:pgSz w:w="11906" w:h="16838"/>
      <w:pgMar w:top="1134" w:right="567" w:bottom="1134" w:left="1701"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F9" w:rsidRDefault="009D61F9" w:rsidP="001166EA">
      <w:pPr>
        <w:spacing w:line="240" w:lineRule="auto"/>
        <w:ind w:left="0" w:hanging="2"/>
      </w:pPr>
      <w:r>
        <w:separator/>
      </w:r>
    </w:p>
  </w:endnote>
  <w:endnote w:type="continuationSeparator" w:id="0">
    <w:p w:rsidR="009D61F9" w:rsidRDefault="009D61F9" w:rsidP="001166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F9" w:rsidRDefault="009D61F9" w:rsidP="001166EA">
      <w:pPr>
        <w:spacing w:line="240" w:lineRule="auto"/>
        <w:ind w:left="0" w:hanging="2"/>
      </w:pPr>
      <w:r>
        <w:separator/>
      </w:r>
    </w:p>
  </w:footnote>
  <w:footnote w:type="continuationSeparator" w:id="0">
    <w:p w:rsidR="009D61F9" w:rsidRDefault="009D61F9" w:rsidP="001166E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74" w:rsidRDefault="009D61F9" w:rsidP="001166EA">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sidR="001166EA">
      <w:rPr>
        <w:color w:val="000000"/>
      </w:rPr>
      <w:fldChar w:fldCharType="separate"/>
    </w:r>
    <w:r>
      <w:rPr>
        <w:noProof/>
        <w:color w:val="000000"/>
      </w:rPr>
      <w:t>1</w:t>
    </w:r>
    <w:r>
      <w:rPr>
        <w:color w:val="000000"/>
      </w:rPr>
      <w:fldChar w:fldCharType="end"/>
    </w:r>
  </w:p>
  <w:p w:rsidR="00B25974" w:rsidRDefault="00B25974" w:rsidP="001166E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74" w:rsidRDefault="00B25974" w:rsidP="001166E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0AA9"/>
    <w:multiLevelType w:val="multilevel"/>
    <w:tmpl w:val="613E1C0A"/>
    <w:lvl w:ilvl="0">
      <w:start w:val="1"/>
      <w:numFmt w:val="decimal"/>
      <w:lvlText w:val="%1"/>
      <w:lvlJc w:val="left"/>
      <w:pPr>
        <w:ind w:left="430" w:hanging="430"/>
      </w:pPr>
      <w:rPr>
        <w:b/>
        <w:vertAlign w:val="baseline"/>
      </w:rPr>
    </w:lvl>
    <w:lvl w:ilvl="1">
      <w:start w:val="1"/>
      <w:numFmt w:val="decimal"/>
      <w:lvlText w:val="%1.%2"/>
      <w:lvlJc w:val="left"/>
      <w:pPr>
        <w:ind w:left="430" w:hanging="43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2160" w:hanging="2160"/>
      </w:pPr>
      <w:rPr>
        <w:b/>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25974"/>
    <w:rsid w:val="001166EA"/>
    <w:rsid w:val="009D61F9"/>
    <w:rsid w:val="00B25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hanging="1"/>
      <w:textDirection w:val="btLr"/>
      <w:textAlignment w:val="top"/>
      <w:outlineLvl w:val="0"/>
    </w:pPr>
    <w:rPr>
      <w:kern w:val="2"/>
      <w:position w:val="-1"/>
      <w:sz w:val="24"/>
      <w:szCs w:val="24"/>
      <w:lang w:eastAsia="zh-CN" w:bidi="hi-IN"/>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Основной шрифт абзаца1"/>
    <w:rPr>
      <w:w w:val="100"/>
      <w:position w:val="-1"/>
      <w:effect w:val="none"/>
      <w:vertAlign w:val="baseline"/>
      <w:cs w:val="0"/>
      <w:em w:val="none"/>
    </w:rPr>
  </w:style>
  <w:style w:type="character" w:customStyle="1" w:styleId="30">
    <w:name w:val="Основной шрифт абзаца3"/>
    <w:rPr>
      <w:w w:val="100"/>
      <w:position w:val="-1"/>
      <w:effect w:val="none"/>
      <w:vertAlign w:val="baseline"/>
      <w:cs w:val="0"/>
      <w:em w:val="none"/>
    </w:rPr>
  </w:style>
  <w:style w:type="character" w:customStyle="1" w:styleId="a4">
    <w:name w:val="Верхний колонтитул Знак"/>
    <w:rPr>
      <w:rFonts w:ascii="Times New Roman" w:eastAsia="NSimSun" w:hAnsi="Times New Roman" w:cs="Mangal"/>
      <w:w w:val="100"/>
      <w:kern w:val="2"/>
      <w:position w:val="-1"/>
      <w:sz w:val="24"/>
      <w:szCs w:val="21"/>
      <w:effect w:val="none"/>
      <w:vertAlign w:val="baseline"/>
      <w:cs w:val="0"/>
      <w:em w:val="none"/>
      <w:lang w:val="uk-UA" w:eastAsia="zh-CN" w:bidi="hi-IN"/>
    </w:rPr>
  </w:style>
  <w:style w:type="character" w:customStyle="1" w:styleId="a5">
    <w:name w:val="Нижний колонтитул Знак"/>
    <w:rPr>
      <w:rFonts w:ascii="Times New Roman" w:eastAsia="NSimSun" w:hAnsi="Times New Roman" w:cs="Mangal"/>
      <w:w w:val="100"/>
      <w:kern w:val="2"/>
      <w:position w:val="-1"/>
      <w:sz w:val="24"/>
      <w:szCs w:val="21"/>
      <w:effect w:val="none"/>
      <w:vertAlign w:val="baseline"/>
      <w:cs w:val="0"/>
      <w:em w:val="none"/>
      <w:lang w:val="uk-UA" w:eastAsia="zh-CN" w:bidi="hi-IN"/>
    </w:rPr>
  </w:style>
  <w:style w:type="character" w:customStyle="1" w:styleId="a6">
    <w:name w:val="Шрифт абзацу за промовчанням"/>
    <w:rPr>
      <w:w w:val="100"/>
      <w:position w:val="-1"/>
      <w:effect w:val="none"/>
      <w:vertAlign w:val="baseline"/>
      <w:cs w:val="0"/>
      <w:em w:val="none"/>
    </w:rPr>
  </w:style>
  <w:style w:type="character" w:customStyle="1" w:styleId="a7">
    <w:name w:val="Текст выноски Знак"/>
    <w:rPr>
      <w:rFonts w:ascii="Tahoma" w:eastAsia="NSimSun" w:hAnsi="Tahoma" w:cs="Mangal"/>
      <w:w w:val="100"/>
      <w:kern w:val="2"/>
      <w:position w:val="-1"/>
      <w:sz w:val="16"/>
      <w:szCs w:val="14"/>
      <w:effect w:val="none"/>
      <w:vertAlign w:val="baseline"/>
      <w:cs w:val="0"/>
      <w:em w:val="none"/>
      <w:lang w:val="uk-UA" w:eastAsia="zh-CN" w:bidi="hi-IN"/>
    </w:rPr>
  </w:style>
  <w:style w:type="paragraph" w:customStyle="1" w:styleId="a8">
    <w:name w:val="Заголовок"/>
    <w:basedOn w:val="a"/>
    <w:next w:val="a9"/>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pPr>
      <w:suppressLineNumbers/>
      <w:spacing w:before="120" w:after="120"/>
    </w:pPr>
    <w:rPr>
      <w:i/>
      <w:iCs/>
    </w:rPr>
  </w:style>
  <w:style w:type="paragraph" w:customStyle="1" w:styleId="11">
    <w:name w:val="Указатель1"/>
    <w:basedOn w:val="a"/>
    <w:pPr>
      <w:suppressLineNumbers/>
    </w:pPr>
  </w:style>
  <w:style w:type="paragraph" w:styleId="ac">
    <w:name w:val="index heading"/>
    <w:basedOn w:val="a"/>
    <w:pPr>
      <w:suppressLineNumbers/>
    </w:pPr>
  </w:style>
  <w:style w:type="paragraph" w:customStyle="1" w:styleId="ad">
    <w:name w:val="Верхний и нижний колонтитулы"/>
    <w:basedOn w:val="a"/>
  </w:style>
  <w:style w:type="paragraph" w:styleId="ae">
    <w:name w:val="header"/>
    <w:basedOn w:val="ad"/>
    <w:pPr>
      <w:suppressLineNumbers/>
      <w:tabs>
        <w:tab w:val="center" w:pos="4819"/>
        <w:tab w:val="right" w:pos="9638"/>
      </w:tabs>
    </w:pPr>
  </w:style>
  <w:style w:type="paragraph" w:styleId="af">
    <w:name w:val="footer"/>
    <w:basedOn w:val="a"/>
    <w:rPr>
      <w:szCs w:val="21"/>
    </w:rPr>
  </w:style>
  <w:style w:type="paragraph" w:styleId="af0">
    <w:name w:val="Normal (Web)"/>
    <w:basedOn w:val="a"/>
    <w:pPr>
      <w:suppressAutoHyphens/>
      <w:spacing w:before="280" w:after="142" w:line="276" w:lineRule="auto"/>
    </w:pPr>
    <w:rPr>
      <w:kern w:val="0"/>
      <w:lang w:val="ru-RU" w:bidi="ar-SA"/>
    </w:rPr>
  </w:style>
  <w:style w:type="paragraph" w:customStyle="1" w:styleId="Standard">
    <w:name w:val="Standard"/>
    <w:pPr>
      <w:spacing w:line="1" w:lineRule="atLeast"/>
      <w:ind w:leftChars="-1" w:left="-1" w:hangingChars="1" w:hanging="1"/>
      <w:textDirection w:val="btLr"/>
      <w:textAlignment w:val="baseline"/>
      <w:outlineLvl w:val="0"/>
    </w:pPr>
    <w:rPr>
      <w:rFonts w:ascii="Liberation Serif" w:eastAsia="NSimSun" w:hAnsi="Liberation Serif" w:cs="Arial"/>
      <w:kern w:val="2"/>
      <w:position w:val="-1"/>
      <w:sz w:val="24"/>
      <w:szCs w:val="24"/>
      <w:lang w:eastAsia="zh-CN" w:bidi="hi-IN"/>
    </w:rPr>
  </w:style>
  <w:style w:type="paragraph" w:customStyle="1" w:styleId="western">
    <w:name w:val="western"/>
    <w:basedOn w:val="a"/>
    <w:pPr>
      <w:suppressAutoHyphens/>
      <w:spacing w:before="280" w:after="142" w:line="288" w:lineRule="auto"/>
    </w:pPr>
    <w:rPr>
      <w:color w:val="000000"/>
      <w:kern w:val="0"/>
      <w:lang w:val="ru-RU" w:bidi="ar-SA"/>
    </w:rPr>
  </w:style>
  <w:style w:type="paragraph" w:styleId="af1">
    <w:name w:val="Balloon Text"/>
    <w:basedOn w:val="a"/>
    <w:rPr>
      <w:rFonts w:ascii="Tahoma" w:eastAsia="NSimSun" w:hAnsi="Tahoma" w:cs="Mangal"/>
      <w:sz w:val="16"/>
      <w:szCs w:val="14"/>
    </w:rPr>
  </w:style>
  <w:style w:type="paragraph" w:styleId="af2">
    <w:name w:val="List Paragraph"/>
    <w:basedOn w:val="a"/>
    <w:pPr>
      <w:suppressAutoHyphens/>
      <w:spacing w:after="160" w:line="256" w:lineRule="auto"/>
      <w:ind w:left="720" w:firstLine="0"/>
      <w:contextualSpacing/>
    </w:pPr>
    <w:rPr>
      <w:rFonts w:ascii="Calibri" w:eastAsia="Calibri" w:hAnsi="Calibri"/>
      <w:kern w:val="0"/>
      <w:sz w:val="22"/>
      <w:szCs w:val="22"/>
      <w:lang w:bidi="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character" w:styleId="af5">
    <w:name w:val="Strong"/>
    <w:rPr>
      <w:b/>
      <w:bCs/>
      <w:w w:val="100"/>
      <w:position w:val="-1"/>
      <w:effect w:val="none"/>
      <w:vertAlign w:val="baseline"/>
      <w:cs w:val="0"/>
      <w:em w:val="none"/>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hanging="1"/>
      <w:textDirection w:val="btLr"/>
      <w:textAlignment w:val="top"/>
      <w:outlineLvl w:val="0"/>
    </w:pPr>
    <w:rPr>
      <w:kern w:val="2"/>
      <w:position w:val="-1"/>
      <w:sz w:val="24"/>
      <w:szCs w:val="24"/>
      <w:lang w:eastAsia="zh-CN" w:bidi="hi-IN"/>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Основной шрифт абзаца1"/>
    <w:rPr>
      <w:w w:val="100"/>
      <w:position w:val="-1"/>
      <w:effect w:val="none"/>
      <w:vertAlign w:val="baseline"/>
      <w:cs w:val="0"/>
      <w:em w:val="none"/>
    </w:rPr>
  </w:style>
  <w:style w:type="character" w:customStyle="1" w:styleId="30">
    <w:name w:val="Основной шрифт абзаца3"/>
    <w:rPr>
      <w:w w:val="100"/>
      <w:position w:val="-1"/>
      <w:effect w:val="none"/>
      <w:vertAlign w:val="baseline"/>
      <w:cs w:val="0"/>
      <w:em w:val="none"/>
    </w:rPr>
  </w:style>
  <w:style w:type="character" w:customStyle="1" w:styleId="a4">
    <w:name w:val="Верхний колонтитул Знак"/>
    <w:rPr>
      <w:rFonts w:ascii="Times New Roman" w:eastAsia="NSimSun" w:hAnsi="Times New Roman" w:cs="Mangal"/>
      <w:w w:val="100"/>
      <w:kern w:val="2"/>
      <w:position w:val="-1"/>
      <w:sz w:val="24"/>
      <w:szCs w:val="21"/>
      <w:effect w:val="none"/>
      <w:vertAlign w:val="baseline"/>
      <w:cs w:val="0"/>
      <w:em w:val="none"/>
      <w:lang w:val="uk-UA" w:eastAsia="zh-CN" w:bidi="hi-IN"/>
    </w:rPr>
  </w:style>
  <w:style w:type="character" w:customStyle="1" w:styleId="a5">
    <w:name w:val="Нижний колонтитул Знак"/>
    <w:rPr>
      <w:rFonts w:ascii="Times New Roman" w:eastAsia="NSimSun" w:hAnsi="Times New Roman" w:cs="Mangal"/>
      <w:w w:val="100"/>
      <w:kern w:val="2"/>
      <w:position w:val="-1"/>
      <w:sz w:val="24"/>
      <w:szCs w:val="21"/>
      <w:effect w:val="none"/>
      <w:vertAlign w:val="baseline"/>
      <w:cs w:val="0"/>
      <w:em w:val="none"/>
      <w:lang w:val="uk-UA" w:eastAsia="zh-CN" w:bidi="hi-IN"/>
    </w:rPr>
  </w:style>
  <w:style w:type="character" w:customStyle="1" w:styleId="a6">
    <w:name w:val="Шрифт абзацу за промовчанням"/>
    <w:rPr>
      <w:w w:val="100"/>
      <w:position w:val="-1"/>
      <w:effect w:val="none"/>
      <w:vertAlign w:val="baseline"/>
      <w:cs w:val="0"/>
      <w:em w:val="none"/>
    </w:rPr>
  </w:style>
  <w:style w:type="character" w:customStyle="1" w:styleId="a7">
    <w:name w:val="Текст выноски Знак"/>
    <w:rPr>
      <w:rFonts w:ascii="Tahoma" w:eastAsia="NSimSun" w:hAnsi="Tahoma" w:cs="Mangal"/>
      <w:w w:val="100"/>
      <w:kern w:val="2"/>
      <w:position w:val="-1"/>
      <w:sz w:val="16"/>
      <w:szCs w:val="14"/>
      <w:effect w:val="none"/>
      <w:vertAlign w:val="baseline"/>
      <w:cs w:val="0"/>
      <w:em w:val="none"/>
      <w:lang w:val="uk-UA" w:eastAsia="zh-CN" w:bidi="hi-IN"/>
    </w:rPr>
  </w:style>
  <w:style w:type="paragraph" w:customStyle="1" w:styleId="a8">
    <w:name w:val="Заголовок"/>
    <w:basedOn w:val="a"/>
    <w:next w:val="a9"/>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pPr>
      <w:suppressLineNumbers/>
      <w:spacing w:before="120" w:after="120"/>
    </w:pPr>
    <w:rPr>
      <w:i/>
      <w:iCs/>
    </w:rPr>
  </w:style>
  <w:style w:type="paragraph" w:customStyle="1" w:styleId="11">
    <w:name w:val="Указатель1"/>
    <w:basedOn w:val="a"/>
    <w:pPr>
      <w:suppressLineNumbers/>
    </w:pPr>
  </w:style>
  <w:style w:type="paragraph" w:styleId="ac">
    <w:name w:val="index heading"/>
    <w:basedOn w:val="a"/>
    <w:pPr>
      <w:suppressLineNumbers/>
    </w:pPr>
  </w:style>
  <w:style w:type="paragraph" w:customStyle="1" w:styleId="ad">
    <w:name w:val="Верхний и нижний колонтитулы"/>
    <w:basedOn w:val="a"/>
  </w:style>
  <w:style w:type="paragraph" w:styleId="ae">
    <w:name w:val="header"/>
    <w:basedOn w:val="ad"/>
    <w:pPr>
      <w:suppressLineNumbers/>
      <w:tabs>
        <w:tab w:val="center" w:pos="4819"/>
        <w:tab w:val="right" w:pos="9638"/>
      </w:tabs>
    </w:pPr>
  </w:style>
  <w:style w:type="paragraph" w:styleId="af">
    <w:name w:val="footer"/>
    <w:basedOn w:val="a"/>
    <w:rPr>
      <w:szCs w:val="21"/>
    </w:rPr>
  </w:style>
  <w:style w:type="paragraph" w:styleId="af0">
    <w:name w:val="Normal (Web)"/>
    <w:basedOn w:val="a"/>
    <w:pPr>
      <w:suppressAutoHyphens/>
      <w:spacing w:before="280" w:after="142" w:line="276" w:lineRule="auto"/>
    </w:pPr>
    <w:rPr>
      <w:kern w:val="0"/>
      <w:lang w:val="ru-RU" w:bidi="ar-SA"/>
    </w:rPr>
  </w:style>
  <w:style w:type="paragraph" w:customStyle="1" w:styleId="Standard">
    <w:name w:val="Standard"/>
    <w:pPr>
      <w:spacing w:line="1" w:lineRule="atLeast"/>
      <w:ind w:leftChars="-1" w:left="-1" w:hangingChars="1" w:hanging="1"/>
      <w:textDirection w:val="btLr"/>
      <w:textAlignment w:val="baseline"/>
      <w:outlineLvl w:val="0"/>
    </w:pPr>
    <w:rPr>
      <w:rFonts w:ascii="Liberation Serif" w:eastAsia="NSimSun" w:hAnsi="Liberation Serif" w:cs="Arial"/>
      <w:kern w:val="2"/>
      <w:position w:val="-1"/>
      <w:sz w:val="24"/>
      <w:szCs w:val="24"/>
      <w:lang w:eastAsia="zh-CN" w:bidi="hi-IN"/>
    </w:rPr>
  </w:style>
  <w:style w:type="paragraph" w:customStyle="1" w:styleId="western">
    <w:name w:val="western"/>
    <w:basedOn w:val="a"/>
    <w:pPr>
      <w:suppressAutoHyphens/>
      <w:spacing w:before="280" w:after="142" w:line="288" w:lineRule="auto"/>
    </w:pPr>
    <w:rPr>
      <w:color w:val="000000"/>
      <w:kern w:val="0"/>
      <w:lang w:val="ru-RU" w:bidi="ar-SA"/>
    </w:rPr>
  </w:style>
  <w:style w:type="paragraph" w:styleId="af1">
    <w:name w:val="Balloon Text"/>
    <w:basedOn w:val="a"/>
    <w:rPr>
      <w:rFonts w:ascii="Tahoma" w:eastAsia="NSimSun" w:hAnsi="Tahoma" w:cs="Mangal"/>
      <w:sz w:val="16"/>
      <w:szCs w:val="14"/>
    </w:rPr>
  </w:style>
  <w:style w:type="paragraph" w:styleId="af2">
    <w:name w:val="List Paragraph"/>
    <w:basedOn w:val="a"/>
    <w:pPr>
      <w:suppressAutoHyphens/>
      <w:spacing w:after="160" w:line="256" w:lineRule="auto"/>
      <w:ind w:left="720" w:firstLine="0"/>
      <w:contextualSpacing/>
    </w:pPr>
    <w:rPr>
      <w:rFonts w:ascii="Calibri" w:eastAsia="Calibri" w:hAnsi="Calibri"/>
      <w:kern w:val="0"/>
      <w:sz w:val="22"/>
      <w:szCs w:val="22"/>
      <w:lang w:bidi="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character" w:styleId="af5">
    <w:name w:val="Strong"/>
    <w:rPr>
      <w:b/>
      <w:bCs/>
      <w:w w:val="100"/>
      <w:position w:val="-1"/>
      <w:effect w:val="none"/>
      <w:vertAlign w:val="baseline"/>
      <w:cs w:val="0"/>
      <w:em w:val="none"/>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D1HrGGhimAYGlIJszna/8bHJA==">AMUW2mVgd/A1MQ42Km4XEJfULsbm4I7caV/ZcmXnf6uzFuFJjPFThlbsI1WxTx5ouSO/xs0WXSdz5ROFTulj4+m/IF/6r3AmLBYTGYqHXXWv8CJeYbEahV18NVTJMn8H9QV+oECsgrIG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9159</Words>
  <Characters>5222</Characters>
  <Application>Microsoft Office Word</Application>
  <DocSecurity>0</DocSecurity>
  <Lines>43</Lines>
  <Paragraphs>28</Paragraphs>
  <ScaleCrop>false</ScaleCrop>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User</cp:lastModifiedBy>
  <cp:revision>2</cp:revision>
  <dcterms:created xsi:type="dcterms:W3CDTF">2021-08-18T21:15:00Z</dcterms:created>
  <dcterms:modified xsi:type="dcterms:W3CDTF">2021-08-27T11:20:00Z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